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203D94" w:rsidRDefault="00552F0E" w:rsidP="00DA074F">
      <w:r>
        <w:rPr>
          <w:noProof/>
        </w:rPr>
        <w:drawing>
          <wp:inline distT="0" distB="0" distL="0" distR="0" wp14:anchorId="271C2E7E" wp14:editId="7F3050A4">
            <wp:extent cx="8217984" cy="2066544"/>
            <wp:effectExtent l="133350" t="114300" r="145415" b="162560"/>
            <wp:docPr id="7" name="Picture 7" descr="MassMATCH: Massachusetts's Initiative to Maximize Assistive Technology (AT) in Consumer's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MATCH Banner aga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984" cy="2066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3D94" w:rsidRPr="00203D94" w:rsidRDefault="00203D94" w:rsidP="00203D94">
      <w:pPr>
        <w:pStyle w:val="Heading1"/>
        <w:jc w:val="center"/>
        <w:rPr>
          <w:rStyle w:val="BookTitle"/>
          <w:sz w:val="52"/>
          <w:szCs w:val="52"/>
        </w:rPr>
      </w:pPr>
      <w:r w:rsidRPr="00203D94">
        <w:rPr>
          <w:rStyle w:val="BookTitle"/>
          <w:sz w:val="52"/>
          <w:szCs w:val="52"/>
        </w:rPr>
        <w:t>Success with Technology</w:t>
      </w:r>
      <w:bookmarkStart w:id="0" w:name="_GoBack"/>
      <w:bookmarkEnd w:id="0"/>
    </w:p>
    <w:p w:rsidR="00203D94" w:rsidRPr="00203D94" w:rsidRDefault="00203D94" w:rsidP="00203D94">
      <w:pPr>
        <w:pStyle w:val="Heading1"/>
        <w:jc w:val="center"/>
        <w:rPr>
          <w:rStyle w:val="BookTitle"/>
        </w:rPr>
      </w:pPr>
      <w:r w:rsidRPr="00203D94">
        <w:rPr>
          <w:rStyle w:val="BookTitle"/>
          <w:sz w:val="56"/>
          <w:szCs w:val="56"/>
        </w:rPr>
        <w:t>2014</w:t>
      </w:r>
      <w:r w:rsidRPr="00203D94">
        <w:rPr>
          <w:rStyle w:val="BookTitle"/>
        </w:rPr>
        <w:t xml:space="preserve"> Annual Report</w:t>
      </w:r>
    </w:p>
    <w:p w:rsidR="00476365" w:rsidRPr="00D0486A" w:rsidRDefault="00552F0E" w:rsidP="00DA074F">
      <w:r w:rsidRPr="00561902">
        <w:rPr>
          <w:noProof/>
        </w:rPr>
        <mc:AlternateContent>
          <mc:Choice Requires="wps">
            <w:drawing>
              <wp:inline distT="0" distB="0" distL="0" distR="0" wp14:anchorId="1EA4B69F" wp14:editId="2FFEB3ED">
                <wp:extent cx="8287385" cy="2095018"/>
                <wp:effectExtent l="0" t="0" r="0" b="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7385" cy="2095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/>
                      </wps:spPr>
                      <wps:txbx>
                        <w:txbxContent>
                          <w:p w:rsidR="00552F0E" w:rsidRDefault="00203D94" w:rsidP="00552F0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</w:t>
                            </w:r>
                            <w:r w:rsidR="00552F0E">
                              <w:rPr>
                                <w:i/>
                              </w:rPr>
                              <w:t>he mission of MassMATCH is to</w:t>
                            </w:r>
                            <w:r w:rsidR="00552F0E" w:rsidRPr="0058292B">
                              <w:rPr>
                                <w:i/>
                              </w:rPr>
                              <w:t xml:space="preserve"> promote the use of assistive technology and assistive technology services to enhance the independence of people with disabilities, enabling equal participat</w:t>
                            </w:r>
                            <w:r w:rsidR="00552F0E">
                              <w:rPr>
                                <w:i/>
                              </w:rPr>
                              <w:t>ion in all of life's activities</w:t>
                            </w:r>
                          </w:p>
                          <w:p w:rsidR="00552F0E" w:rsidRPr="0058292B" w:rsidRDefault="00552F0E" w:rsidP="00552F0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5545018" wp14:editId="4E918C86">
                                  <wp:extent cx="2828925" cy="942974"/>
                                  <wp:effectExtent l="0" t="0" r="0" b="0"/>
                                  <wp:docPr id="20" name="Picture 20" descr="MRC: Massachusetts Rehabilitation Commis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RC logo transparent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925" cy="9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52.55pt;height:16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" fillcolor="#f2f2f2 [3052]" stroked="f">
                <v:fill opacity="0"/>
                <v:textbox>
                  <w:txbxContent>
                    <w:p w:rsidR="00552F0E" w:rsidRDefault="00203D94" w:rsidP="00552F0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</w:t>
                      </w:r>
                      <w:r w:rsidR="00552F0E">
                        <w:rPr>
                          <w:i/>
                        </w:rPr>
                        <w:t>he mission of MassMATCH is to</w:t>
                      </w:r>
                      <w:r w:rsidR="00552F0E" w:rsidRPr="0058292B">
                        <w:rPr>
                          <w:i/>
                        </w:rPr>
                        <w:t xml:space="preserve"> promote the use of assistive technology and assistive technology services to enhance the independence of people with disabilities, enabling equal participat</w:t>
                      </w:r>
                      <w:r w:rsidR="00552F0E">
                        <w:rPr>
                          <w:i/>
                        </w:rPr>
                        <w:t>ion in all of life's activities</w:t>
                      </w:r>
                    </w:p>
                    <w:p w:rsidR="00552F0E" w:rsidRPr="0058292B" w:rsidRDefault="00552F0E" w:rsidP="00552F0E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45545018" wp14:editId="4E918C86">
                            <wp:extent cx="2828925" cy="942974"/>
                            <wp:effectExtent l="0" t="0" r="0" b="0"/>
                            <wp:docPr id="20" name="Picture 20" descr="MRC: Massachusetts Rehabilitation Commis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RC logo transparent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925" cy="9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57791" w:rsidRPr="00AA172A" w:rsidRDefault="007A5324" w:rsidP="00203D94">
      <w:pPr>
        <w:pStyle w:val="Heading1"/>
      </w:pPr>
      <w:r w:rsidRPr="00AA172A">
        <w:lastRenderedPageBreak/>
        <w:drawing>
          <wp:anchor distT="0" distB="0" distL="114300" distR="114300" simplePos="0" relativeHeight="251658240" behindDoc="0" locked="0" layoutInCell="1" allowOverlap="1" wp14:anchorId="3F8FFD9C" wp14:editId="1201217E">
            <wp:simplePos x="0" y="0"/>
            <wp:positionH relativeFrom="column">
              <wp:posOffset>5545455</wp:posOffset>
            </wp:positionH>
            <wp:positionV relativeFrom="paragraph">
              <wp:posOffset>251460</wp:posOffset>
            </wp:positionV>
            <wp:extent cx="2486025" cy="1353185"/>
            <wp:effectExtent l="38100" t="38100" r="352425" b="361315"/>
            <wp:wrapSquare wrapText="bothSides"/>
            <wp:docPr id="2" name="Picture 2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 MATCH 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D94">
        <w:t>A</w:t>
      </w:r>
      <w:r w:rsidR="007F0B57" w:rsidRPr="00AA172A">
        <w:t>bout MassMATCH</w:t>
      </w:r>
      <w:r w:rsidR="003A0F4F" w:rsidRPr="00AA172A">
        <w:t xml:space="preserve"> </w:t>
      </w:r>
    </w:p>
    <w:p w:rsidR="0076799A" w:rsidRDefault="007F0B57" w:rsidP="00DA074F">
      <w:r>
        <w:t>MassMATCH is the statewide Assistive Technology Act Program funded through the Rehabilitation Services Administration, US Department of Education</w:t>
      </w:r>
      <w:r w:rsidR="00C43016">
        <w:t xml:space="preserve">. </w:t>
      </w:r>
      <w:r w:rsidR="003A0F4F">
        <w:t>It is a program of the Massachusetts Rehabilitation Commission and one of 56 statewide</w:t>
      </w:r>
      <w:r w:rsidR="00C43016">
        <w:t xml:space="preserve"> programs made possible by the AT Act of 1998 as amended in 2004.</w:t>
      </w:r>
      <w:r w:rsidR="0005487D">
        <w:t xml:space="preserve"> </w:t>
      </w:r>
    </w:p>
    <w:p w:rsidR="007F0B57" w:rsidRDefault="003A0F4F" w:rsidP="00DA074F">
      <w:r>
        <w:t>MassMATCH programs provide access to learning about and acquiring assistive technology by individuals with disabi</w:t>
      </w:r>
      <w:r w:rsidR="00821B7E">
        <w:t>lities, family members, seniors</w:t>
      </w:r>
      <w:r>
        <w:t xml:space="preserve"> and professionals who provide AT services.</w:t>
      </w:r>
      <w:r w:rsidRPr="00C43016">
        <w:t xml:space="preserve"> </w:t>
      </w:r>
      <w:r w:rsidR="002654BE">
        <w:t>MassMATCH</w:t>
      </w:r>
      <w:r w:rsidR="0076799A">
        <w:t xml:space="preserve"> partners keep up with the latest technologies and the solutions they can provide. Our initiatives serve individuals of all ages, in all environments, across the range of disabilities.</w:t>
      </w:r>
    </w:p>
    <w:p w:rsidR="00C371D6" w:rsidRDefault="003A0F4F" w:rsidP="00DA074F">
      <w:r>
        <w:t xml:space="preserve">Today technology is revolutionizing the way </w:t>
      </w:r>
      <w:r w:rsidRPr="003A0F4F">
        <w:rPr>
          <w:i/>
        </w:rPr>
        <w:t>everyone</w:t>
      </w:r>
      <w:r>
        <w:t xml:space="preserve"> lives, learns, works and plays. For persons with disabilities, there has never been a time with more potential for equal access to all of life’s activities. </w:t>
      </w:r>
      <w:r w:rsidR="007055BC">
        <w:t>Visit us at</w:t>
      </w:r>
      <w:r>
        <w:t xml:space="preserve"> </w:t>
      </w:r>
      <w:r w:rsidR="00AE110F">
        <w:t>MassMATCH.org.</w:t>
      </w:r>
      <w:r>
        <w:t xml:space="preserve"> </w:t>
      </w:r>
    </w:p>
    <w:p w:rsidR="0005487D" w:rsidRPr="00AA172A" w:rsidRDefault="003A0F4F" w:rsidP="00DA074F">
      <w:pPr>
        <w:pStyle w:val="Heading1"/>
      </w:pPr>
      <w:r w:rsidRPr="00AA172A">
        <w:t>What is AT?</w:t>
      </w:r>
    </w:p>
    <w:p w:rsidR="00172430" w:rsidRDefault="00172430" w:rsidP="00DA074F">
      <w:r>
        <w:t>Assistive Technology (AT) is</w:t>
      </w:r>
      <w:r w:rsidRPr="00172430">
        <w:t xml:space="preserve"> any item, piece of equipment or system that increases, maintains or improves the functional capabili</w:t>
      </w:r>
      <w:r>
        <w:t xml:space="preserve">ties of individuals </w:t>
      </w:r>
      <w:r w:rsidRPr="00172430">
        <w:t xml:space="preserve">with disabilities. Assistive technology devices help </w:t>
      </w:r>
      <w:r>
        <w:t xml:space="preserve">individuals </w:t>
      </w:r>
      <w:r w:rsidRPr="00172430">
        <w:t>with disabilities do what they are able to do better and longer.</w:t>
      </w:r>
      <w:r>
        <w:t xml:space="preserve"> AT ranges from a simple pencil grip to specialized equipment</w:t>
      </w:r>
      <w:r w:rsidR="002654BE">
        <w:t xml:space="preserve"> </w:t>
      </w:r>
      <w:r>
        <w:t>such as a power wheelchair</w:t>
      </w:r>
      <w:r w:rsidR="001502D8">
        <w:t xml:space="preserve"> and includes specialized software or</w:t>
      </w:r>
      <w:r>
        <w:t xml:space="preserve"> consumer electronics with </w:t>
      </w:r>
      <w:r w:rsidR="002654BE">
        <w:t>built-</w:t>
      </w:r>
      <w:r w:rsidR="001502D8">
        <w:t>in accessibility features</w:t>
      </w:r>
      <w:r>
        <w:t>.</w:t>
      </w:r>
    </w:p>
    <w:p w:rsidR="00F958C6" w:rsidRPr="001C4782" w:rsidRDefault="00F958C6" w:rsidP="00DA074F">
      <w:pPr>
        <w:pStyle w:val="Heading1"/>
      </w:pPr>
      <w:r w:rsidRPr="00AA172A">
        <w:lastRenderedPageBreak/>
        <w:drawing>
          <wp:anchor distT="0" distB="0" distL="114300" distR="114300" simplePos="0" relativeHeight="251660288" behindDoc="0" locked="0" layoutInCell="1" allowOverlap="1" wp14:anchorId="22473BE1" wp14:editId="21D0EA40">
            <wp:simplePos x="0" y="0"/>
            <wp:positionH relativeFrom="column">
              <wp:posOffset>5949315</wp:posOffset>
            </wp:positionH>
            <wp:positionV relativeFrom="paragraph">
              <wp:posOffset>3810</wp:posOffset>
            </wp:positionV>
            <wp:extent cx="2232025" cy="1088390"/>
            <wp:effectExtent l="171450" t="171450" r="377825" b="359410"/>
            <wp:wrapSquare wrapText="bothSides"/>
            <wp:docPr id="3" name="Picture 3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C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08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72A">
        <w:t>Assistive Technology Regional Center (ATRCs</w:t>
      </w:r>
      <w:r w:rsidRPr="001C4782">
        <w:t xml:space="preserve">) </w:t>
      </w:r>
    </w:p>
    <w:p w:rsidR="00F958C6" w:rsidRDefault="00F958C6" w:rsidP="00DA074F">
      <w:r w:rsidRPr="00BB5DDD">
        <w:t>MassMATCH partners with Easter Seals</w:t>
      </w:r>
      <w:r w:rsidR="007055BC">
        <w:t xml:space="preserve"> MA</w:t>
      </w:r>
      <w:r w:rsidRPr="00BB5DDD">
        <w:t xml:space="preserve"> and United Cerebral Palsy</w:t>
      </w:r>
      <w:r w:rsidR="007055BC">
        <w:t xml:space="preserve"> (UCP)-Berkshire</w:t>
      </w:r>
      <w:r w:rsidRPr="00BB5DDD">
        <w:t xml:space="preserve"> to provide AT Regional Centers in eastern and western Massachusetts. The Centers welcome </w:t>
      </w:r>
      <w:r>
        <w:t>the public to come</w:t>
      </w:r>
      <w:r w:rsidRPr="00BB5DDD">
        <w:t xml:space="preserve"> </w:t>
      </w:r>
      <w:r>
        <w:t>see, touch and try the latest AT devices</w:t>
      </w:r>
      <w:r w:rsidRPr="00BB5DDD">
        <w:t xml:space="preserve"> without pressure to </w:t>
      </w:r>
      <w:r>
        <w:t>choose any particular pr</w:t>
      </w:r>
      <w:r w:rsidR="00FC6807">
        <w:t xml:space="preserve">oduct. Information </w:t>
      </w:r>
      <w:r w:rsidR="00CF55C3">
        <w:t>&amp; assistance</w:t>
      </w:r>
      <w:r w:rsidR="00A56C2F">
        <w:t>, trainings, AT demonstrations,</w:t>
      </w:r>
      <w:r w:rsidR="00CF55C3">
        <w:t xml:space="preserve"> as well as </w:t>
      </w:r>
      <w:r>
        <w:t>short-term device loans are FREE services provided by the ATRCs.</w:t>
      </w:r>
      <w:r w:rsidR="007055BC">
        <w:t xml:space="preserve"> The Centers are located in Boston and Pittsfield.</w:t>
      </w:r>
    </w:p>
    <w:p w:rsidR="00707F48" w:rsidRDefault="0033309A" w:rsidP="00DA074F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Learning About AT</w:t>
      </w:r>
    </w:p>
    <w:p w:rsidR="001600F6" w:rsidRPr="00923F72" w:rsidRDefault="00481333" w:rsidP="00923F72">
      <w:pPr>
        <w:pStyle w:val="Heading2"/>
      </w:pPr>
      <w:r w:rsidRPr="00923F72">
        <w:drawing>
          <wp:anchor distT="0" distB="0" distL="114300" distR="114300" simplePos="0" relativeHeight="251670528" behindDoc="0" locked="0" layoutInCell="1" allowOverlap="1" wp14:anchorId="217B4D9B" wp14:editId="125D02F6">
            <wp:simplePos x="0" y="0"/>
            <wp:positionH relativeFrom="column">
              <wp:posOffset>6941820</wp:posOffset>
            </wp:positionH>
            <wp:positionV relativeFrom="paragraph">
              <wp:posOffset>365760</wp:posOffset>
            </wp:positionV>
            <wp:extent cx="1595120" cy="1744980"/>
            <wp:effectExtent l="0" t="0" r="5080" b="7620"/>
            <wp:wrapSquare wrapText="bothSides"/>
            <wp:docPr id="8" name="Picture 8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c client photo chi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90" w:rsidRPr="00923F72">
        <w:t xml:space="preserve">AT </w:t>
      </w:r>
      <w:r w:rsidR="0058292B" w:rsidRPr="00923F72">
        <w:t xml:space="preserve">Demonstration and </w:t>
      </w:r>
      <w:r w:rsidR="00F70638" w:rsidRPr="00923F72">
        <w:t>Short-Term Loans</w:t>
      </w:r>
    </w:p>
    <w:p w:rsidR="00E866CA" w:rsidRDefault="007A5324" w:rsidP="0090158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5474E11" wp14:editId="6B8AAC94">
            <wp:simplePos x="0" y="0"/>
            <wp:positionH relativeFrom="column">
              <wp:posOffset>1398905</wp:posOffset>
            </wp:positionH>
            <wp:positionV relativeFrom="paragraph">
              <wp:posOffset>1928495</wp:posOffset>
            </wp:positionV>
            <wp:extent cx="2386330" cy="917575"/>
            <wp:effectExtent l="171450" t="171450" r="375920" b="377825"/>
            <wp:wrapSquare wrapText="bothSides"/>
            <wp:docPr id="6" name="Picture 6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P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917575"/>
                    </a:xfrm>
                    <a:prstGeom prst="rect">
                      <a:avLst/>
                    </a:prstGeom>
                    <a:ln w="6350">
                      <a:solidFill>
                        <a:schemeClr val="accent3">
                          <a:lumMod val="50000"/>
                        </a:schemeClr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0B91C4" wp14:editId="50E3EA8A">
            <wp:simplePos x="0" y="0"/>
            <wp:positionH relativeFrom="column">
              <wp:posOffset>8255</wp:posOffset>
            </wp:positionH>
            <wp:positionV relativeFrom="paragraph">
              <wp:posOffset>1842135</wp:posOffset>
            </wp:positionV>
            <wp:extent cx="996950" cy="995045"/>
            <wp:effectExtent l="171450" t="171450" r="374650" b="357505"/>
            <wp:wrapSquare wrapText="bothSides"/>
            <wp:docPr id="5" name="Picture 5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D Flat Red-Whi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8C" w:rsidRPr="00E546C5">
        <w:t xml:space="preserve">Device demonstration is the opportunity for an individual or group to see AT in action. Individuals with disabilities, their family members, </w:t>
      </w:r>
      <w:r w:rsidR="0090158C">
        <w:t>teachers, therapists</w:t>
      </w:r>
      <w:r w:rsidR="0090158C" w:rsidRPr="00E546C5">
        <w:t xml:space="preserve"> and others come to the centers to learn about new AT products, and find AT solutions appropriate to their o</w:t>
      </w:r>
      <w:r w:rsidR="001502D8">
        <w:t>r their clients’ needs, desires</w:t>
      </w:r>
      <w:r>
        <w:t xml:space="preserve"> </w:t>
      </w:r>
      <w:r w:rsidR="0090158C" w:rsidRPr="00E546C5">
        <w:t>and functional capabilities</w:t>
      </w:r>
      <w:r w:rsidR="0090158C">
        <w:t xml:space="preserve">. Short-term </w:t>
      </w:r>
      <w:r w:rsidR="0090158C" w:rsidRPr="00E546C5">
        <w:t xml:space="preserve">Device </w:t>
      </w:r>
      <w:r w:rsidR="0090158C">
        <w:t xml:space="preserve">Loans allow individuals to try devices for up to four weeks at a time in their intended environments.  </w:t>
      </w:r>
      <w:r w:rsidR="00A56C2F">
        <w:t>Both</w:t>
      </w:r>
      <w:r w:rsidR="0090158C">
        <w:t xml:space="preserve"> services allow users to make informed decisions</w:t>
      </w:r>
      <w:r w:rsidR="00A56C2F">
        <w:t xml:space="preserve"> or help</w:t>
      </w:r>
      <w:r w:rsidR="004F0E7A">
        <w:t xml:space="preserve"> fulfill short-term equipment needs.</w:t>
      </w:r>
      <w:r w:rsidR="00473F1A" w:rsidRPr="00473F1A">
        <w:rPr>
          <w:noProof/>
        </w:rPr>
        <w:t xml:space="preserve"> </w:t>
      </w:r>
      <w:r w:rsidR="007055BC">
        <w:rPr>
          <w:noProof/>
        </w:rPr>
        <w:t xml:space="preserve"> </w:t>
      </w:r>
    </w:p>
    <w:p w:rsidR="00473F1A" w:rsidRDefault="007055BC" w:rsidP="0090158C">
      <w:pPr>
        <w:rPr>
          <w:noProof/>
        </w:rPr>
      </w:pPr>
      <w:r>
        <w:rPr>
          <w:noProof/>
        </w:rPr>
        <w:t>Search</w:t>
      </w:r>
      <w:r w:rsidR="00E866CA">
        <w:rPr>
          <w:noProof/>
        </w:rPr>
        <w:t xml:space="preserve"> or browse</w:t>
      </w:r>
      <w:r>
        <w:rPr>
          <w:noProof/>
        </w:rPr>
        <w:t xml:space="preserve"> the </w:t>
      </w:r>
      <w:r w:rsidR="00E866CA">
        <w:rPr>
          <w:noProof/>
        </w:rPr>
        <w:t xml:space="preserve">device loan </w:t>
      </w:r>
      <w:r>
        <w:rPr>
          <w:noProof/>
        </w:rPr>
        <w:t>inventory online</w:t>
      </w:r>
      <w:r w:rsidR="00E866CA">
        <w:rPr>
          <w:noProof/>
        </w:rPr>
        <w:t xml:space="preserve"> at massmatch.org/</w:t>
      </w:r>
      <w:r w:rsidR="00E866CA" w:rsidRPr="00E866CA">
        <w:rPr>
          <w:noProof/>
        </w:rPr>
        <w:t>find_at/borrow.php</w:t>
      </w:r>
    </w:p>
    <w:p w:rsidR="0090158C" w:rsidRPr="00E546C5" w:rsidRDefault="008F0377" w:rsidP="0090158C">
      <w:r>
        <w:rPr>
          <w:noProof/>
          <w:color w:val="EEECE1" w:themeColor="background2"/>
        </w:rPr>
        <w:lastRenderedPageBreak/>
        <w:drawing>
          <wp:anchor distT="0" distB="0" distL="114300" distR="114300" simplePos="0" relativeHeight="251697152" behindDoc="0" locked="0" layoutInCell="1" allowOverlap="1" wp14:anchorId="63B0D3F0" wp14:editId="11BF92DB">
            <wp:simplePos x="0" y="0"/>
            <wp:positionH relativeFrom="column">
              <wp:posOffset>5055235</wp:posOffset>
            </wp:positionH>
            <wp:positionV relativeFrom="paragraph">
              <wp:posOffset>45720</wp:posOffset>
            </wp:positionV>
            <wp:extent cx="2230755" cy="1673225"/>
            <wp:effectExtent l="0" t="0" r="0" b="3175"/>
            <wp:wrapSquare wrapText="bothSides"/>
            <wp:docPr id="1" name="Picture 1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 adapted trik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6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&quot; &quot;"/>
      </w:tblPr>
      <w:tblGrid>
        <w:gridCol w:w="4120"/>
        <w:gridCol w:w="1480"/>
      </w:tblGrid>
      <w:tr w:rsidR="001502D8" w:rsidRPr="005D6ADE" w:rsidTr="001502D8">
        <w:trPr>
          <w:cantSplit/>
          <w:trHeight w:hRule="exact" w:val="432"/>
          <w:tblHeader/>
        </w:trPr>
        <w:tc>
          <w:tcPr>
            <w:tcW w:w="4120" w:type="dxa"/>
            <w:shd w:val="clear" w:color="auto" w:fill="4F81BD" w:themeFill="accent1"/>
            <w:noWrap/>
            <w:vAlign w:val="center"/>
            <w:hideMark/>
          </w:tcPr>
          <w:p w:rsidR="001502D8" w:rsidRPr="003A0FBE" w:rsidRDefault="001502D8" w:rsidP="003A0FBE">
            <w:pPr>
              <w:jc w:val="center"/>
              <w:rPr>
                <w:rFonts w:eastAsia="Times New Roman" w:cs="Arial"/>
                <w:bCs/>
                <w:color w:val="FFFFFF" w:themeColor="background1"/>
                <w:szCs w:val="24"/>
              </w:rPr>
            </w:pPr>
            <w:r>
              <w:rPr>
                <w:rFonts w:eastAsia="Times New Roman" w:cs="Arial"/>
                <w:bCs/>
                <w:color w:val="FFFFFF" w:themeColor="background1"/>
                <w:szCs w:val="24"/>
              </w:rPr>
              <w:t>ATRC Demo/Loan Activity</w:t>
            </w:r>
          </w:p>
        </w:tc>
        <w:tc>
          <w:tcPr>
            <w:tcW w:w="1480" w:type="dxa"/>
            <w:shd w:val="clear" w:color="auto" w:fill="4F81BD" w:themeFill="accent1"/>
            <w:noWrap/>
            <w:vAlign w:val="center"/>
            <w:hideMark/>
          </w:tcPr>
          <w:p w:rsidR="001502D8" w:rsidRPr="003A0FBE" w:rsidRDefault="001502D8" w:rsidP="003A0FBE">
            <w:pPr>
              <w:jc w:val="center"/>
              <w:rPr>
                <w:rFonts w:eastAsia="Times New Roman" w:cs="Arial"/>
                <w:bCs/>
                <w:color w:val="FFFFFF" w:themeColor="background1"/>
                <w:szCs w:val="24"/>
              </w:rPr>
            </w:pPr>
            <w:r>
              <w:rPr>
                <w:rFonts w:eastAsia="Times New Roman" w:cs="Arial"/>
                <w:bCs/>
                <w:color w:val="FFFFFF" w:themeColor="background1"/>
                <w:szCs w:val="24"/>
              </w:rPr>
              <w:t>20</w:t>
            </w:r>
            <w:r w:rsidRPr="003A0FBE">
              <w:rPr>
                <w:rFonts w:eastAsia="Times New Roman" w:cs="Arial"/>
                <w:bCs/>
                <w:color w:val="FFFFFF" w:themeColor="background1"/>
                <w:szCs w:val="24"/>
              </w:rPr>
              <w:t>14</w:t>
            </w:r>
          </w:p>
        </w:tc>
      </w:tr>
      <w:tr w:rsidR="001502D8" w:rsidRPr="00502FF1" w:rsidTr="001502D8">
        <w:trPr>
          <w:cantSplit/>
          <w:trHeight w:hRule="exact" w:val="432"/>
        </w:trPr>
        <w:tc>
          <w:tcPr>
            <w:tcW w:w="4120" w:type="dxa"/>
            <w:shd w:val="clear" w:color="auto" w:fill="FFFFFF" w:themeFill="background1"/>
            <w:noWrap/>
            <w:vAlign w:val="center"/>
            <w:hideMark/>
          </w:tcPr>
          <w:p w:rsidR="001502D8" w:rsidRPr="005D6ADE" w:rsidRDefault="001502D8" w:rsidP="008463D3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# Devices L</w:t>
            </w:r>
            <w:r w:rsidRPr="005D6ADE">
              <w:rPr>
                <w:rFonts w:eastAsia="Times New Roman" w:cs="Arial"/>
                <w:color w:val="000000"/>
                <w:szCs w:val="24"/>
              </w:rPr>
              <w:t>oaned</w:t>
            </w:r>
          </w:p>
        </w:tc>
        <w:tc>
          <w:tcPr>
            <w:tcW w:w="1480" w:type="dxa"/>
            <w:shd w:val="clear" w:color="auto" w:fill="FFFFFF" w:themeFill="background1"/>
            <w:noWrap/>
            <w:hideMark/>
          </w:tcPr>
          <w:p w:rsidR="001502D8" w:rsidRPr="00502FF1" w:rsidRDefault="001502D8" w:rsidP="003A0FBE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502FF1">
              <w:rPr>
                <w:rFonts w:eastAsia="Times New Roman" w:cs="Arial"/>
                <w:color w:val="000000"/>
                <w:szCs w:val="24"/>
              </w:rPr>
              <w:t>864</w:t>
            </w:r>
          </w:p>
        </w:tc>
      </w:tr>
      <w:tr w:rsidR="001502D8" w:rsidRPr="00502FF1" w:rsidTr="001502D8">
        <w:trPr>
          <w:cantSplit/>
          <w:trHeight w:hRule="exact" w:val="432"/>
        </w:trPr>
        <w:tc>
          <w:tcPr>
            <w:tcW w:w="4120" w:type="dxa"/>
            <w:shd w:val="clear" w:color="auto" w:fill="FFFFFF" w:themeFill="background1"/>
            <w:noWrap/>
            <w:vAlign w:val="center"/>
          </w:tcPr>
          <w:p w:rsidR="001502D8" w:rsidRDefault="001502D8" w:rsidP="008463D3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# Device Loan Participants</w:t>
            </w:r>
          </w:p>
        </w:tc>
        <w:tc>
          <w:tcPr>
            <w:tcW w:w="1480" w:type="dxa"/>
            <w:shd w:val="clear" w:color="auto" w:fill="FFFFFF" w:themeFill="background1"/>
            <w:noWrap/>
          </w:tcPr>
          <w:p w:rsidR="001502D8" w:rsidRPr="00502FF1" w:rsidRDefault="001502D8" w:rsidP="003A0FBE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714C2E">
              <w:rPr>
                <w:rFonts w:eastAsia="Times New Roman" w:cs="Arial"/>
                <w:color w:val="000000"/>
                <w:szCs w:val="24"/>
              </w:rPr>
              <w:t>523</w:t>
            </w:r>
          </w:p>
        </w:tc>
      </w:tr>
      <w:tr w:rsidR="001502D8" w:rsidRPr="00502FF1" w:rsidTr="001502D8">
        <w:trPr>
          <w:cantSplit/>
          <w:trHeight w:hRule="exact" w:val="432"/>
        </w:trPr>
        <w:tc>
          <w:tcPr>
            <w:tcW w:w="4120" w:type="dxa"/>
            <w:shd w:val="clear" w:color="auto" w:fill="FFFFFF" w:themeFill="background1"/>
            <w:noWrap/>
            <w:vAlign w:val="center"/>
          </w:tcPr>
          <w:p w:rsidR="001502D8" w:rsidRPr="0045598F" w:rsidRDefault="001502D8" w:rsidP="008463D3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# Demonstrations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bottom"/>
          </w:tcPr>
          <w:p w:rsidR="001502D8" w:rsidRPr="0045598F" w:rsidRDefault="001502D8" w:rsidP="008463D3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45598F">
              <w:rPr>
                <w:rFonts w:eastAsia="Times New Roman" w:cs="Arial"/>
                <w:color w:val="000000"/>
                <w:szCs w:val="24"/>
              </w:rPr>
              <w:t>211</w:t>
            </w:r>
          </w:p>
        </w:tc>
      </w:tr>
      <w:tr w:rsidR="001502D8" w:rsidRPr="00502FF1" w:rsidTr="001502D8">
        <w:trPr>
          <w:cantSplit/>
          <w:trHeight w:hRule="exact" w:val="432"/>
        </w:trPr>
        <w:tc>
          <w:tcPr>
            <w:tcW w:w="4120" w:type="dxa"/>
            <w:shd w:val="clear" w:color="auto" w:fill="FFFFFF" w:themeFill="background1"/>
            <w:noWrap/>
            <w:vAlign w:val="center"/>
          </w:tcPr>
          <w:p w:rsidR="001502D8" w:rsidRPr="0045598F" w:rsidRDefault="001502D8" w:rsidP="008463D3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# Demonstration Participants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bottom"/>
          </w:tcPr>
          <w:p w:rsidR="001502D8" w:rsidRPr="0045598F" w:rsidRDefault="001502D8" w:rsidP="008463D3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45598F">
              <w:rPr>
                <w:rFonts w:eastAsia="Times New Roman" w:cs="Arial"/>
                <w:color w:val="000000"/>
                <w:szCs w:val="24"/>
              </w:rPr>
              <w:t>377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  <w:tblDescription w:val="&quot; &quot;"/>
      </w:tblPr>
      <w:tblGrid>
        <w:gridCol w:w="6606"/>
        <w:gridCol w:w="6570"/>
      </w:tblGrid>
      <w:tr w:rsidR="00B97361" w:rsidTr="00B93E38">
        <w:trPr>
          <w:tblHeader/>
        </w:trPr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7A5324" w:rsidRDefault="007A5324" w:rsidP="0058292B">
            <w:pPr>
              <w:pStyle w:val="Caption"/>
              <w:keepNext/>
              <w:rPr>
                <w:sz w:val="28"/>
                <w:szCs w:val="28"/>
              </w:rPr>
            </w:pPr>
          </w:p>
          <w:p w:rsidR="0058292B" w:rsidRPr="00923F72" w:rsidRDefault="00B97361" w:rsidP="00923F72">
            <w:pPr>
              <w:pStyle w:val="Heading3"/>
              <w:outlineLvl w:val="2"/>
            </w:pPr>
            <w:r w:rsidRPr="00923F72">
              <w:t>Categories of</w:t>
            </w:r>
            <w:r w:rsidR="00CF55C3" w:rsidRPr="00923F72">
              <w:t xml:space="preserve"> </w:t>
            </w:r>
            <w:r w:rsidR="00753D90" w:rsidRPr="00923F72">
              <w:t xml:space="preserve">Demo/Loan </w:t>
            </w:r>
            <w:r w:rsidR="00CF55C3" w:rsidRPr="00923F72">
              <w:t>Participants</w:t>
            </w:r>
            <w:r w:rsidR="007A5324" w:rsidRPr="00923F72">
              <w:t xml:space="preserve"> </w:t>
            </w:r>
            <w:r w:rsidRPr="00923F72">
              <w:t>in 2014</w:t>
            </w:r>
          </w:p>
          <w:p w:rsidR="0058292B" w:rsidRPr="0058292B" w:rsidRDefault="0058292B" w:rsidP="0058292B"/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7A5324" w:rsidRDefault="007A5324" w:rsidP="00B97361">
            <w:pPr>
              <w:pStyle w:val="Caption"/>
              <w:rPr>
                <w:sz w:val="28"/>
                <w:szCs w:val="28"/>
              </w:rPr>
            </w:pPr>
          </w:p>
          <w:p w:rsidR="007A5324" w:rsidRDefault="00B97361" w:rsidP="00923F72">
            <w:pPr>
              <w:pStyle w:val="Heading3"/>
              <w:outlineLvl w:val="2"/>
            </w:pPr>
            <w:r>
              <w:t>Categories of AT</w:t>
            </w:r>
            <w:r w:rsidR="00CF55C3">
              <w:t xml:space="preserve"> Loan</w:t>
            </w:r>
            <w:r w:rsidR="008D3468">
              <w:t>ed</w:t>
            </w:r>
            <w:r w:rsidR="00CF55C3">
              <w:t xml:space="preserve"> </w:t>
            </w:r>
            <w:r w:rsidR="00753D90">
              <w:t>and Demonstrated in 2014</w:t>
            </w:r>
          </w:p>
          <w:p w:rsidR="00B97361" w:rsidRPr="00B97361" w:rsidRDefault="00B97361" w:rsidP="00B97361">
            <w:pPr>
              <w:pStyle w:val="Caption"/>
              <w:rPr>
                <w:sz w:val="28"/>
                <w:szCs w:val="28"/>
              </w:rPr>
            </w:pPr>
          </w:p>
        </w:tc>
      </w:tr>
      <w:tr w:rsidR="00B97361" w:rsidTr="0058292B"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B97361" w:rsidRDefault="00B97361" w:rsidP="00DC70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187EA" wp14:editId="07780A3B">
                  <wp:extent cx="3502152" cy="2560320"/>
                  <wp:effectExtent l="171450" t="171450" r="384175" b="354330"/>
                  <wp:docPr id="9" name="Picture 9" descr="Pie chart shows categories of demo/loan participants in 2014: 29% individuals with disabilities, 18% family members, 16% reps of technology, 14% reps of education, 11% reps of allied health, health and rehabilitation. 7% reps of community living, 5% reps of employ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&amp;Loan Participants Pie Chart 210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152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  <w:tcBorders>
              <w:top w:val="nil"/>
              <w:left w:val="nil"/>
              <w:bottom w:val="nil"/>
              <w:right w:val="nil"/>
            </w:tcBorders>
          </w:tcPr>
          <w:p w:rsidR="00B97361" w:rsidRDefault="00B97361" w:rsidP="00DA074F">
            <w:r>
              <w:rPr>
                <w:noProof/>
              </w:rPr>
              <w:drawing>
                <wp:inline distT="0" distB="0" distL="0" distR="0" wp14:anchorId="232D3467" wp14:editId="18402B63">
                  <wp:extent cx="3474720" cy="2587752"/>
                  <wp:effectExtent l="171450" t="171450" r="373380" b="365125"/>
                  <wp:docPr id="10" name="Picture 10" descr="Pie chart shows categories of AT loaned and demonstrated in 2014. 34% computers and related; 17% vision; 14% speech communication; 11% learning, cognition and development; 10% daily living; 8% environmental adaptation; 5% hearing; 1% mobility, seating and positio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_Loan AT Categories Pie Chart 201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58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324" w:rsidRDefault="00F958C6" w:rsidP="00923F72">
      <w:pPr>
        <w:pStyle w:val="Heading2"/>
      </w:pPr>
      <w:r w:rsidRPr="00476365">
        <w:lastRenderedPageBreak/>
        <w:t>Success Spotlight</w:t>
      </w:r>
      <w:r w:rsidR="00714C2E">
        <w:t xml:space="preserve">: AT Regional Center </w:t>
      </w:r>
    </w:p>
    <w:p w:rsidR="007A5324" w:rsidRDefault="007A5324">
      <w:r w:rsidRPr="00476365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8C02AA" wp14:editId="7F4F3036">
            <wp:simplePos x="0" y="0"/>
            <wp:positionH relativeFrom="column">
              <wp:posOffset>6731635</wp:posOffset>
            </wp:positionH>
            <wp:positionV relativeFrom="paragraph">
              <wp:posOffset>40640</wp:posOffset>
            </wp:positionV>
            <wp:extent cx="1460500" cy="1460500"/>
            <wp:effectExtent l="0" t="0" r="6350" b="6350"/>
            <wp:wrapSquare wrapText="bothSides"/>
            <wp:docPr id="4" name="Picture 4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s lapto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4B">
        <w:t>During 2014,</w:t>
      </w:r>
      <w:r w:rsidR="00F958C6">
        <w:t xml:space="preserve"> a sixteen-year-old young man and his mother visited</w:t>
      </w:r>
      <w:r w:rsidR="00F958C6" w:rsidRPr="005D7383">
        <w:t xml:space="preserve"> the ATRC in Boston</w:t>
      </w:r>
      <w:r w:rsidR="00F958C6">
        <w:t xml:space="preserve"> </w:t>
      </w:r>
      <w:r w:rsidR="00E6428E">
        <w:t>to explore access</w:t>
      </w:r>
      <w:r w:rsidR="00F958C6">
        <w:t xml:space="preserve"> options for a computer. </w:t>
      </w:r>
      <w:r w:rsidR="00F85385">
        <w:t>“</w:t>
      </w:r>
      <w:r w:rsidR="00F958C6">
        <w:t>Sam</w:t>
      </w:r>
      <w:r w:rsidR="00F85385">
        <w:t>”</w:t>
      </w:r>
      <w:r w:rsidR="00F958C6">
        <w:t xml:space="preserve"> had</w:t>
      </w:r>
      <w:r w:rsidR="00F958C6" w:rsidRPr="005D7383">
        <w:t xml:space="preserve"> excellent computer skills,</w:t>
      </w:r>
      <w:r w:rsidR="00F958C6">
        <w:t xml:space="preserve"> </w:t>
      </w:r>
      <w:r w:rsidR="003B1B0A">
        <w:t>but his hands were damaged in a fire that had scarred over 90 percent of his body.</w:t>
      </w:r>
      <w:r w:rsidR="009F3C7A">
        <w:t xml:space="preserve"> </w:t>
      </w:r>
      <w:r w:rsidR="003B1B0A">
        <w:t xml:space="preserve">The ATRC staff helped Sam try gestures on a tablet, a head stylus, and finally a hand stylus secured with Velcro. With the hand stylus Sam discovered he had the most control. </w:t>
      </w:r>
      <w:r w:rsidR="000E4D00">
        <w:t>Sam used it with</w:t>
      </w:r>
      <w:r w:rsidR="003B1B0A">
        <w:t xml:space="preserve"> the Asus Vivobook touch-screen laptop</w:t>
      </w:r>
      <w:r w:rsidR="003B1B0A" w:rsidRPr="005D7383">
        <w:t xml:space="preserve"> </w:t>
      </w:r>
      <w:r w:rsidR="003B1B0A">
        <w:t>and</w:t>
      </w:r>
      <w:r w:rsidR="003B1B0A" w:rsidRPr="005D7383">
        <w:t xml:space="preserve"> the Micro</w:t>
      </w:r>
      <w:r w:rsidR="003B1B0A">
        <w:t>soft Surface Pro tablet</w:t>
      </w:r>
      <w:r w:rsidR="000E4D00">
        <w:t xml:space="preserve">, and learned </w:t>
      </w:r>
      <w:r w:rsidR="003B1B0A">
        <w:t>he preferred the laptop’</w:t>
      </w:r>
      <w:r w:rsidR="000E4D00">
        <w:t>s larger screen. He also discovered he could make the stylus work the Asus</w:t>
      </w:r>
      <w:r w:rsidR="00F85385">
        <w:t xml:space="preserve"> keyboard. Sam </w:t>
      </w:r>
      <w:r w:rsidR="00E866CA">
        <w:t>was excited</w:t>
      </w:r>
      <w:r w:rsidR="000E4D00">
        <w:t xml:space="preserve">. </w:t>
      </w:r>
      <w:r w:rsidR="00F85385">
        <w:t>Now he</w:t>
      </w:r>
      <w:r w:rsidR="000E4D00">
        <w:t xml:space="preserve"> could get back to playing video games, communicating with his friends on social media and, generally, to feeling like a teenager.</w:t>
      </w:r>
      <w:r w:rsidR="00F85385">
        <w:t xml:space="preserve"> </w:t>
      </w:r>
    </w:p>
    <w:p w:rsidR="004E323C" w:rsidRPr="00707F48" w:rsidRDefault="00707F48" w:rsidP="00923F72">
      <w:pPr>
        <w:pStyle w:val="Heading2"/>
      </w:pPr>
      <w:r w:rsidRPr="00707F48">
        <w:t>Information &amp;</w:t>
      </w:r>
      <w:r>
        <w:t xml:space="preserve"> Assistance,</w:t>
      </w:r>
      <w:r w:rsidRPr="00707F48">
        <w:t xml:space="preserve"> </w:t>
      </w:r>
      <w:r>
        <w:t xml:space="preserve">Training, and </w:t>
      </w:r>
      <w:r w:rsidRPr="00707F48">
        <w:t xml:space="preserve"> </w:t>
      </w:r>
      <w:r>
        <w:t>Public Awareness</w:t>
      </w:r>
    </w:p>
    <w:p w:rsidR="00707F48" w:rsidRDefault="00707F48" w:rsidP="00707F48">
      <w:r>
        <w:t>MassMATCH responds to requests for</w:t>
      </w:r>
      <w:r w:rsidR="0027181E">
        <w:t xml:space="preserve"> training and</w:t>
      </w:r>
      <w:r>
        <w:t xml:space="preserve"> information and assistance (I &amp;A)</w:t>
      </w:r>
      <w:r w:rsidR="0027181E">
        <w:t xml:space="preserve"> </w:t>
      </w:r>
      <w:r>
        <w:t>directly and through its AT Regional Centers. Information is provided about AT devices and services, about how to access funding for AT, and on other related disability topics.</w:t>
      </w:r>
      <w:r w:rsidR="0027181E">
        <w:t xml:space="preserve"> Trainings</w:t>
      </w:r>
      <w:r w:rsidR="0008716F">
        <w:t xml:space="preserve"> also</w:t>
      </w:r>
      <w:r w:rsidR="0027181E">
        <w:t xml:space="preserve"> address a range of issues that are targeted to their audience.</w:t>
      </w:r>
    </w:p>
    <w:p w:rsidR="0008716F" w:rsidRPr="00E546C5" w:rsidRDefault="0008716F" w:rsidP="00707F48">
      <w:r>
        <w:t>During 2014:</w:t>
      </w:r>
    </w:p>
    <w:p w:rsidR="00707F48" w:rsidRDefault="00707F48" w:rsidP="0027181E">
      <w:pPr>
        <w:pStyle w:val="ListParagraph"/>
        <w:numPr>
          <w:ilvl w:val="0"/>
          <w:numId w:val="5"/>
        </w:numPr>
      </w:pPr>
      <w:r>
        <w:t>1,307</w:t>
      </w:r>
      <w:r w:rsidR="0008716F">
        <w:t xml:space="preserve"> individuals received information and assistance. </w:t>
      </w:r>
      <w:r>
        <w:t>3</w:t>
      </w:r>
      <w:r w:rsidRPr="002A1128">
        <w:t>4</w:t>
      </w:r>
      <w:r w:rsidRPr="00CB5415">
        <w:t xml:space="preserve">% were </w:t>
      </w:r>
      <w:r>
        <w:t xml:space="preserve">representatives of health, allied health and rehabilitation; 25% were </w:t>
      </w:r>
      <w:r w:rsidRPr="00CB5415">
        <w:t xml:space="preserve">individuals with disabilities and </w:t>
      </w:r>
      <w:r>
        <w:t xml:space="preserve">17% were </w:t>
      </w:r>
      <w:r w:rsidRPr="00CB5415">
        <w:t>family member</w:t>
      </w:r>
      <w:r>
        <w:t>s.</w:t>
      </w:r>
    </w:p>
    <w:p w:rsidR="0027181E" w:rsidRDefault="0027181E" w:rsidP="0027181E">
      <w:pPr>
        <w:pStyle w:val="ListParagraph"/>
        <w:numPr>
          <w:ilvl w:val="0"/>
          <w:numId w:val="5"/>
        </w:numPr>
      </w:pPr>
      <w:r>
        <w:lastRenderedPageBreak/>
        <w:t>809</w:t>
      </w:r>
      <w:r w:rsidRPr="006319AC">
        <w:t xml:space="preserve"> </w:t>
      </w:r>
      <w:r w:rsidRPr="000E1467">
        <w:t>individuals</w:t>
      </w:r>
      <w:r>
        <w:t xml:space="preserve"> attended AT trainings</w:t>
      </w:r>
      <w:r w:rsidRPr="00E50BE9">
        <w:t xml:space="preserve"> statewide</w:t>
      </w:r>
      <w:r>
        <w:t>. 134 individuals attended trainings addressing transition-related topics. 54% of training participants wer</w:t>
      </w:r>
      <w:r w:rsidR="0008716F">
        <w:t xml:space="preserve">e representatives of health, </w:t>
      </w:r>
      <w:r>
        <w:t>allied health</w:t>
      </w:r>
      <w:r w:rsidR="0008716F">
        <w:t>, and rehabilitation. 13% were representatives of education.</w:t>
      </w:r>
    </w:p>
    <w:p w:rsidR="00552F0E" w:rsidRDefault="00A53C1A" w:rsidP="007055BC">
      <w:pPr>
        <w:pStyle w:val="ListParagraph"/>
        <w:numPr>
          <w:ilvl w:val="0"/>
          <w:numId w:val="5"/>
        </w:numPr>
      </w:pPr>
      <w:r>
        <w:t>337,073 individuals were reached through public awareness activities such as</w:t>
      </w:r>
      <w:r w:rsidR="0003454A">
        <w:t xml:space="preserve"> the Internet, print and </w:t>
      </w:r>
      <w:r w:rsidR="0085244A">
        <w:t>digital</w:t>
      </w:r>
      <w:r>
        <w:t xml:space="preserve"> newsletters</w:t>
      </w:r>
      <w:r w:rsidR="00E866CA">
        <w:t>, email notices,</w:t>
      </w:r>
      <w:r>
        <w:t xml:space="preserve"> PSAs, presentati</w:t>
      </w:r>
      <w:r w:rsidR="0003454A">
        <w:t>ons, expos, and conferences.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mage of smiling girl with painted carnival face seated in pediatric wheelchair."/>
      </w:tblPr>
      <w:tblGrid>
        <w:gridCol w:w="2767"/>
        <w:gridCol w:w="2796"/>
        <w:gridCol w:w="4416"/>
        <w:gridCol w:w="2369"/>
      </w:tblGrid>
      <w:tr w:rsidR="008C6316" w:rsidTr="00471400">
        <w:trPr>
          <w:tblHeader/>
        </w:trPr>
        <w:tc>
          <w:tcPr>
            <w:tcW w:w="2767" w:type="dxa"/>
          </w:tcPr>
          <w:p w:rsidR="008C6316" w:rsidRDefault="008C6316" w:rsidP="00471400">
            <w:r>
              <w:rPr>
                <w:noProof/>
              </w:rPr>
              <w:drawing>
                <wp:inline distT="0" distB="0" distL="0" distR="0" wp14:anchorId="6D5E020A" wp14:editId="4A8125FB">
                  <wp:extent cx="1609344" cy="2148840"/>
                  <wp:effectExtent l="0" t="0" r="0" b="3810"/>
                  <wp:docPr id="29" name="Picture 29" descr="&quot; &quot;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6316" w:rsidRPr="00442927" w:rsidRDefault="008C6316" w:rsidP="00471400">
            <w:pPr>
              <w:pStyle w:val="Caption"/>
              <w:shd w:val="clear" w:color="auto" w:fill="EEECE1" w:themeFill="background2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noProof/>
                <w:color w:val="auto"/>
                <w:sz w:val="28"/>
                <w:szCs w:val="28"/>
              </w:rPr>
              <w:drawing>
                <wp:inline distT="0" distB="0" distL="0" distR="0" wp14:anchorId="579ADAAF" wp14:editId="6AC456DF">
                  <wp:extent cx="1632030" cy="2291788"/>
                  <wp:effectExtent l="0" t="0" r="6350" b="0"/>
                  <wp:docPr id="21" name="Picture 21" descr="Boy popping a wheelie in a manual wheelcha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icus wheelchair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69" cy="22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8C6316" w:rsidRPr="00442927" w:rsidRDefault="008C6316" w:rsidP="00471400">
            <w:pPr>
              <w:pStyle w:val="Caption"/>
              <w:shd w:val="clear" w:color="auto" w:fill="EEECE1" w:themeFill="background2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noProof/>
                <w:color w:val="auto"/>
                <w:sz w:val="28"/>
                <w:szCs w:val="28"/>
              </w:rPr>
              <w:drawing>
                <wp:inline distT="0" distB="0" distL="0" distR="0" wp14:anchorId="0945870D" wp14:editId="4B5AAFB3">
                  <wp:extent cx="2662178" cy="2430684"/>
                  <wp:effectExtent l="0" t="0" r="5080" b="8255"/>
                  <wp:docPr id="22" name="Picture 22" descr="Bicycle with wheelchair side ca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e car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33" cy="242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8C6316" w:rsidRPr="00442927" w:rsidRDefault="008C6316" w:rsidP="00471400">
            <w:pPr>
              <w:pStyle w:val="Caption"/>
              <w:shd w:val="clear" w:color="auto" w:fill="EEECE1" w:themeFill="background2"/>
              <w:rPr>
                <w:i/>
                <w:noProof/>
                <w:color w:val="auto"/>
                <w:sz w:val="28"/>
                <w:szCs w:val="28"/>
              </w:rPr>
            </w:pPr>
            <w:r w:rsidRPr="00442927">
              <w:rPr>
                <w:i/>
                <w:color w:val="auto"/>
                <w:sz w:val="28"/>
                <w:szCs w:val="28"/>
              </w:rPr>
              <w:t>2014 Abil</w:t>
            </w:r>
            <w:r>
              <w:rPr>
                <w:i/>
                <w:color w:val="auto"/>
                <w:sz w:val="28"/>
                <w:szCs w:val="28"/>
              </w:rPr>
              <w:t>i</w:t>
            </w:r>
            <w:r w:rsidRPr="00442927">
              <w:rPr>
                <w:i/>
                <w:color w:val="auto"/>
                <w:sz w:val="28"/>
                <w:szCs w:val="28"/>
              </w:rPr>
              <w:t>ties Expo Boston attendee</w:t>
            </w:r>
            <w:r>
              <w:rPr>
                <w:i/>
                <w:color w:val="auto"/>
                <w:sz w:val="28"/>
                <w:szCs w:val="28"/>
              </w:rPr>
              <w:t>s</w:t>
            </w:r>
            <w:r w:rsidRPr="00442927">
              <w:rPr>
                <w:i/>
                <w:color w:val="auto"/>
                <w:sz w:val="28"/>
                <w:szCs w:val="28"/>
              </w:rPr>
              <w:t>. MassMATCH has worked to bring Abilities</w:t>
            </w:r>
            <w:r>
              <w:rPr>
                <w:i/>
                <w:color w:val="auto"/>
                <w:sz w:val="28"/>
                <w:szCs w:val="28"/>
              </w:rPr>
              <w:t xml:space="preserve"> Expo</w:t>
            </w:r>
            <w:r w:rsidRPr="00442927">
              <w:rPr>
                <w:i/>
                <w:color w:val="auto"/>
                <w:sz w:val="28"/>
                <w:szCs w:val="28"/>
              </w:rPr>
              <w:t xml:space="preserve"> back </w:t>
            </w:r>
            <w:r>
              <w:rPr>
                <w:i/>
                <w:color w:val="auto"/>
                <w:sz w:val="28"/>
                <w:szCs w:val="28"/>
              </w:rPr>
              <w:t>to Boston as an annual event that celebrates</w:t>
            </w:r>
            <w:r w:rsidRPr="00442927">
              <w:rPr>
                <w:i/>
                <w:color w:val="auto"/>
                <w:sz w:val="28"/>
                <w:szCs w:val="28"/>
              </w:rPr>
              <w:t xml:space="preserve"> AT</w:t>
            </w:r>
            <w:r>
              <w:rPr>
                <w:i/>
                <w:color w:val="auto"/>
                <w:sz w:val="28"/>
                <w:szCs w:val="28"/>
              </w:rPr>
              <w:t>.</w:t>
            </w:r>
          </w:p>
          <w:p w:rsidR="008C6316" w:rsidRDefault="008C6316" w:rsidP="00471400"/>
        </w:tc>
      </w:tr>
    </w:tbl>
    <w:p w:rsidR="0033309A" w:rsidRDefault="0033309A" w:rsidP="004F3005"/>
    <w:p w:rsidR="0033309A" w:rsidRDefault="0033309A">
      <w:pPr>
        <w:rPr>
          <w:b/>
          <w:noProof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>
        <w:br w:type="page"/>
      </w:r>
    </w:p>
    <w:p w:rsidR="00753D90" w:rsidRPr="00923F72" w:rsidRDefault="0033309A" w:rsidP="00923F72">
      <w:pPr>
        <w:pStyle w:val="Heading1"/>
      </w:pPr>
      <w:r>
        <w:lastRenderedPageBreak/>
        <w:t>Acquiring AT</w:t>
      </w:r>
    </w:p>
    <w:p w:rsidR="001B1C76" w:rsidRPr="00481333" w:rsidRDefault="001C48EC" w:rsidP="00203D94">
      <w:pPr>
        <w:pStyle w:val="Heading2"/>
        <w:rPr>
          <w:i w:val="0"/>
          <w:sz w:val="40"/>
          <w:szCs w:val="40"/>
        </w:rPr>
      </w:pPr>
      <w:r w:rsidRPr="00481333">
        <w:rPr>
          <w:sz w:val="40"/>
          <w:szCs w:val="40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10FFCE00" wp14:editId="408E8DD2">
            <wp:simplePos x="0" y="0"/>
            <wp:positionH relativeFrom="column">
              <wp:posOffset>6898005</wp:posOffset>
            </wp:positionH>
            <wp:positionV relativeFrom="paragraph">
              <wp:posOffset>71120</wp:posOffset>
            </wp:positionV>
            <wp:extent cx="1666875" cy="723900"/>
            <wp:effectExtent l="171450" t="171450" r="390525" b="361950"/>
            <wp:wrapSquare wrapText="bothSides"/>
            <wp:docPr id="19" name="Picture 19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LP logo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33" w:rsidRPr="00481333">
        <w:rPr>
          <w:sz w:val="40"/>
          <w:szCs w:val="40"/>
        </w:rPr>
        <w:t>Device Financing:</w:t>
      </w:r>
      <w:r w:rsidR="00481333">
        <w:rPr>
          <w:sz w:val="40"/>
          <w:szCs w:val="40"/>
        </w:rPr>
        <w:t xml:space="preserve"> </w:t>
      </w:r>
      <w:r w:rsidR="00246014" w:rsidRPr="00481333">
        <w:rPr>
          <w:sz w:val="40"/>
          <w:szCs w:val="40"/>
        </w:rPr>
        <w:t xml:space="preserve">The </w:t>
      </w:r>
      <w:r w:rsidR="001B1C76" w:rsidRPr="00481333">
        <w:rPr>
          <w:sz w:val="40"/>
          <w:szCs w:val="40"/>
        </w:rPr>
        <w:t>Massa</w:t>
      </w:r>
      <w:r w:rsidR="00DA074F" w:rsidRPr="00481333">
        <w:rPr>
          <w:sz w:val="40"/>
          <w:szCs w:val="40"/>
        </w:rPr>
        <w:t>chusetts AT Loan Program</w:t>
      </w:r>
      <w:r w:rsidRPr="00481333">
        <w:rPr>
          <w:sz w:val="40"/>
          <w:szCs w:val="40"/>
        </w:rPr>
        <w:t xml:space="preserve"> </w:t>
      </w:r>
    </w:p>
    <w:p w:rsidR="00C752AD" w:rsidRDefault="00DA074F" w:rsidP="00203D94">
      <w:r w:rsidRPr="00DA074F">
        <w:t>MassMATCH partners</w:t>
      </w:r>
      <w:r>
        <w:t xml:space="preserve"> with Easter Seals</w:t>
      </w:r>
      <w:r w:rsidR="008E6FDA">
        <w:t xml:space="preserve"> MA</w:t>
      </w:r>
      <w:r>
        <w:t xml:space="preserve"> and the Santandar Bank to enable persons with disabilities to pur</w:t>
      </w:r>
      <w:r w:rsidR="00197133">
        <w:t>chase</w:t>
      </w:r>
      <w:r w:rsidR="00C612B5">
        <w:t xml:space="preserve"> AT </w:t>
      </w:r>
      <w:r w:rsidR="00197133">
        <w:t>and AT services</w:t>
      </w:r>
      <w:r w:rsidR="00AC7187">
        <w:t xml:space="preserve"> (such as training with devices)</w:t>
      </w:r>
      <w:r w:rsidR="00197133">
        <w:t>.</w:t>
      </w:r>
      <w:r w:rsidR="00C612B5">
        <w:t xml:space="preserve"> </w:t>
      </w:r>
      <w:r w:rsidR="00DD2DE0">
        <w:t xml:space="preserve">The AT Loan Program makes financial loans accessible to people who may ordinarily be turned down by traditional lenders and does so with favorable rates and terms. </w:t>
      </w:r>
      <w:r w:rsidR="00714C2E">
        <w:t xml:space="preserve">The Massachusetts AT Loan Program is one of the oldest AT financial loan programs in the country. Since inception it has made over $11 million in loans for the devices and AT services that consumers want and need.  </w:t>
      </w:r>
      <w:r w:rsidR="00C752AD" w:rsidRPr="00E546C5">
        <w:t xml:space="preserve">The loans are commonly used to help purchase </w:t>
      </w:r>
      <w:r w:rsidR="00C752AD">
        <w:t>modified vehicles</w:t>
      </w:r>
      <w:r w:rsidR="00C752AD" w:rsidRPr="00E546C5">
        <w:t xml:space="preserve">, adapted computers, computer software, durable medical devices and </w:t>
      </w:r>
      <w:r w:rsidR="00C752AD">
        <w:t xml:space="preserve">portable </w:t>
      </w:r>
      <w:r w:rsidR="00C752AD" w:rsidRPr="00E546C5">
        <w:t>ramps</w:t>
      </w:r>
      <w:r w:rsidR="00C752AD">
        <w:t xml:space="preserve">. </w:t>
      </w:r>
    </w:p>
    <w:p w:rsidR="00246014" w:rsidRPr="00442927" w:rsidRDefault="00AC7187" w:rsidP="00203D94">
      <w:pPr>
        <w:pStyle w:val="ListParagraph"/>
        <w:numPr>
          <w:ilvl w:val="0"/>
          <w:numId w:val="4"/>
        </w:numPr>
      </w:pPr>
      <w:r>
        <w:t>During 2014</w:t>
      </w:r>
      <w:r w:rsidRPr="00886496">
        <w:t xml:space="preserve"> the AT Loan Program loaned </w:t>
      </w:r>
      <w:r w:rsidRPr="00AC7187">
        <w:rPr>
          <w:bCs/>
        </w:rPr>
        <w:t>$526,921</w:t>
      </w:r>
      <w:r w:rsidR="00C45260">
        <w:rPr>
          <w:bCs/>
        </w:rPr>
        <w:t xml:space="preserve"> </w:t>
      </w:r>
      <w:r w:rsidRPr="00886496">
        <w:t xml:space="preserve">to </w:t>
      </w:r>
      <w:r>
        <w:t xml:space="preserve">39 borrowers. </w:t>
      </w:r>
      <w:r w:rsidR="00C752AD">
        <w:t xml:space="preserve"> </w:t>
      </w:r>
      <w:r>
        <w:t xml:space="preserve">70% of applicants had annual household incomes of $30,000 or less. </w:t>
      </w:r>
      <w:r w:rsidR="00DA5D2E">
        <w:t>The applicant approval rate was 64%, and t</w:t>
      </w:r>
      <w:r>
        <w:t>he program</w:t>
      </w:r>
      <w:r w:rsidR="00031947">
        <w:t xml:space="preserve">’s </w:t>
      </w:r>
      <w:r>
        <w:t>default rate was 3%.</w:t>
      </w:r>
    </w:p>
    <w:p w:rsidR="006015A2" w:rsidRDefault="006015A2" w:rsidP="006015A2">
      <w:r w:rsidRPr="00923F72">
        <w:rPr>
          <w:noProof/>
        </w:rPr>
        <w:drawing>
          <wp:anchor distT="0" distB="0" distL="114300" distR="114300" simplePos="0" relativeHeight="251668480" behindDoc="0" locked="0" layoutInCell="1" allowOverlap="1" wp14:anchorId="235AF6F3" wp14:editId="73C09FF1">
            <wp:simplePos x="0" y="0"/>
            <wp:positionH relativeFrom="column">
              <wp:posOffset>6250305</wp:posOffset>
            </wp:positionH>
            <wp:positionV relativeFrom="paragraph">
              <wp:posOffset>327660</wp:posOffset>
            </wp:positionV>
            <wp:extent cx="2020570" cy="1508760"/>
            <wp:effectExtent l="0" t="0" r="0" b="0"/>
            <wp:wrapSquare wrapText="bothSides"/>
            <wp:docPr id="15" name="Picture 15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ible v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FDA" w:rsidRPr="00923F72" w:rsidRDefault="00F70638" w:rsidP="00203D94">
      <w:pPr>
        <w:pStyle w:val="Heading3"/>
      </w:pPr>
      <w:r w:rsidRPr="00923F72">
        <w:t>Success Spotlight</w:t>
      </w:r>
      <w:r w:rsidR="00F85385" w:rsidRPr="00923F72">
        <w:t>: AT Loan Program</w:t>
      </w:r>
      <w:r w:rsidR="004E323C" w:rsidRPr="00923F72">
        <w:t xml:space="preserve"> </w:t>
      </w:r>
    </w:p>
    <w:p w:rsidR="006015A2" w:rsidRDefault="006015A2">
      <w:pPr>
        <w:rPr>
          <w:b/>
          <w:i/>
          <w:noProof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>
        <w:br/>
      </w:r>
      <w:r w:rsidR="00F22169">
        <w:t xml:space="preserve">During 2014 the AT Loan Program assisted a young woman </w:t>
      </w:r>
      <w:r w:rsidR="00FF17F0">
        <w:t>with no credit history to</w:t>
      </w:r>
      <w:r w:rsidR="00F22169">
        <w:t xml:space="preserve"> purchase a wheelchair accessible van. “Jan” </w:t>
      </w:r>
      <w:r w:rsidR="00052941">
        <w:t xml:space="preserve">had </w:t>
      </w:r>
      <w:r w:rsidR="00F22169">
        <w:t xml:space="preserve">experienced a spinal </w:t>
      </w:r>
      <w:r w:rsidR="00052941">
        <w:t xml:space="preserve">cord injury in her teens and </w:t>
      </w:r>
      <w:r w:rsidR="00736731">
        <w:t>had</w:t>
      </w:r>
      <w:r w:rsidR="00F22169">
        <w:t xml:space="preserve"> </w:t>
      </w:r>
      <w:r w:rsidR="00052941">
        <w:t xml:space="preserve">since </w:t>
      </w:r>
      <w:r w:rsidR="00736731">
        <w:t>depended</w:t>
      </w:r>
      <w:r w:rsidR="00F22169">
        <w:t xml:space="preserve"> on </w:t>
      </w:r>
      <w:r w:rsidR="00052941">
        <w:t xml:space="preserve">accessible </w:t>
      </w:r>
      <w:r w:rsidR="00F22169">
        <w:t xml:space="preserve">public transportation. She </w:t>
      </w:r>
      <w:r w:rsidR="00052941">
        <w:t>approached the AT Loan program</w:t>
      </w:r>
      <w:r w:rsidR="00F22169">
        <w:t xml:space="preserve"> to purchase her own van so she could</w:t>
      </w:r>
      <w:r w:rsidR="00736731">
        <w:t xml:space="preserve"> more</w:t>
      </w:r>
      <w:r w:rsidR="00F22169">
        <w:t xml:space="preserve"> </w:t>
      </w:r>
      <w:r w:rsidR="00052941">
        <w:lastRenderedPageBreak/>
        <w:t xml:space="preserve">reliably </w:t>
      </w:r>
      <w:r w:rsidR="00F22169">
        <w:t xml:space="preserve">get to appointments, </w:t>
      </w:r>
      <w:r w:rsidR="00052941">
        <w:t>buy groceries</w:t>
      </w:r>
      <w:r w:rsidR="00F22169">
        <w:t xml:space="preserve"> and look for </w:t>
      </w:r>
      <w:r w:rsidR="00FF17F0">
        <w:t xml:space="preserve">employment. </w:t>
      </w:r>
      <w:r w:rsidR="00052941">
        <w:t>The</w:t>
      </w:r>
      <w:r w:rsidR="00F22169">
        <w:t xml:space="preserve"> AT Loan Program negotiate</w:t>
      </w:r>
      <w:r w:rsidR="00FF17F0">
        <w:t>d</w:t>
      </w:r>
      <w:r w:rsidR="00052941">
        <w:t xml:space="preserve"> on her behalf</w:t>
      </w:r>
      <w:r w:rsidR="00F22169">
        <w:t xml:space="preserve"> </w:t>
      </w:r>
      <w:r w:rsidR="00FF17F0">
        <w:t>with the</w:t>
      </w:r>
      <w:r w:rsidR="00052941">
        <w:t xml:space="preserve"> program’s lender</w:t>
      </w:r>
      <w:r w:rsidR="00736731">
        <w:t>,</w:t>
      </w:r>
      <w:r w:rsidR="00052941">
        <w:t xml:space="preserve"> and Jan</w:t>
      </w:r>
      <w:r w:rsidR="00736731">
        <w:t xml:space="preserve">’s </w:t>
      </w:r>
      <w:r w:rsidR="00FF17F0">
        <w:t>application</w:t>
      </w:r>
      <w:r w:rsidR="00052941">
        <w:t xml:space="preserve"> was</w:t>
      </w:r>
      <w:r w:rsidR="0048712B">
        <w:t xml:space="preserve"> eventually</w:t>
      </w:r>
      <w:r w:rsidR="00052941">
        <w:t xml:space="preserve"> approved. Ja</w:t>
      </w:r>
      <w:r w:rsidR="00FF17F0">
        <w:t>n</w:t>
      </w:r>
      <w:r w:rsidR="00052941">
        <w:t xml:space="preserve"> </w:t>
      </w:r>
      <w:r w:rsidR="00FF17F0">
        <w:t xml:space="preserve">was thrilled with the support she received, the understanding she felt through the process </w:t>
      </w:r>
      <w:r w:rsidR="00052941">
        <w:t>and especially for her new found independence</w:t>
      </w:r>
      <w:r w:rsidR="00F22169">
        <w:t>.</w:t>
      </w:r>
      <w:r w:rsidR="00736731" w:rsidRPr="00736731">
        <w:t xml:space="preserve"> </w:t>
      </w:r>
      <w:r w:rsidR="00736731">
        <w:t xml:space="preserve">She has </w:t>
      </w:r>
      <w:r w:rsidR="0048712B">
        <w:t xml:space="preserve">since </w:t>
      </w:r>
      <w:r w:rsidR="00736731">
        <w:t>purchased her van a</w:t>
      </w:r>
      <w:r w:rsidR="0048712B">
        <w:t>nd</w:t>
      </w:r>
      <w:r w:rsidR="00E866CA">
        <w:t xml:space="preserve"> found employment!</w:t>
      </w:r>
    </w:p>
    <w:p w:rsidR="0058292B" w:rsidRPr="00753D90" w:rsidRDefault="0058292B" w:rsidP="00203D94">
      <w:pPr>
        <w:pStyle w:val="Heading2"/>
        <w:rPr>
          <w:sz w:val="40"/>
          <w:szCs w:val="40"/>
        </w:rPr>
      </w:pPr>
      <w:r w:rsidRPr="00753D90">
        <w:rPr>
          <w:sz w:val="40"/>
          <w:szCs w:val="40"/>
        </w:rPr>
        <w:t xml:space="preserve">Reuse </w:t>
      </w:r>
      <w:r w:rsidR="00247C7A" w:rsidRPr="00753D90">
        <w:rPr>
          <w:sz w:val="40"/>
          <w:szCs w:val="40"/>
        </w:rPr>
        <w:t>Initiatives</w:t>
      </w:r>
    </w:p>
    <w:p w:rsidR="006015A2" w:rsidRPr="00C3526B" w:rsidRDefault="00247C7A">
      <w:r>
        <w:t>Mass</w:t>
      </w:r>
      <w:r w:rsidR="00714C2E">
        <w:t>MATCH help</w:t>
      </w:r>
      <w:r w:rsidR="00CB4E8D">
        <w:t xml:space="preserve">s </w:t>
      </w:r>
      <w:r w:rsidR="00E866CA">
        <w:t xml:space="preserve">gently-used </w:t>
      </w:r>
      <w:r w:rsidR="00CB4E8D">
        <w:t xml:space="preserve">assistive technology and durable medical </w:t>
      </w:r>
      <w:r w:rsidR="00E866CA">
        <w:t xml:space="preserve">equipment </w:t>
      </w:r>
      <w:r w:rsidR="00C460DB">
        <w:t xml:space="preserve">to find </w:t>
      </w:r>
      <w:r w:rsidR="00714C2E">
        <w:t>a second life</w:t>
      </w:r>
      <w:r w:rsidR="00CB4E8D">
        <w:t xml:space="preserve"> in the hands of people who can most benefit by it</w:t>
      </w:r>
      <w:r>
        <w:t>.</w:t>
      </w:r>
      <w:r w:rsidR="00302F45">
        <w:t xml:space="preserve"> Seniors, veterans, adults and children with disabilities obtain AT for free or at a reduce</w:t>
      </w:r>
      <w:r w:rsidR="00C460DB">
        <w:t>d cost through MassMATCH reuse efforts</w:t>
      </w:r>
      <w:r w:rsidR="00302F45">
        <w:t>. These</w:t>
      </w:r>
      <w:r w:rsidR="00C460DB">
        <w:t xml:space="preserve"> initiatives</w:t>
      </w:r>
      <w:r w:rsidR="00302F45">
        <w:t xml:space="preserve"> include </w:t>
      </w:r>
      <w:r>
        <w:t xml:space="preserve">long-term </w:t>
      </w:r>
      <w:r w:rsidR="003148F1">
        <w:t xml:space="preserve">(“open-ended”) </w:t>
      </w:r>
      <w:r>
        <w:t>equipment loans, device exchange and reassignment programs</w:t>
      </w:r>
      <w:r w:rsidR="00302F45">
        <w:t>.</w:t>
      </w:r>
    </w:p>
    <w:p w:rsidR="006015A2" w:rsidRPr="006015A2" w:rsidRDefault="006015A2" w:rsidP="006015A2">
      <w:pPr>
        <w:pStyle w:val="Heading3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D8C0DB" wp14:editId="466B9030">
            <wp:simplePos x="0" y="0"/>
            <wp:positionH relativeFrom="column">
              <wp:posOffset>5571490</wp:posOffset>
            </wp:positionH>
            <wp:positionV relativeFrom="paragraph">
              <wp:posOffset>54610</wp:posOffset>
            </wp:positionV>
            <wp:extent cx="2532380" cy="969010"/>
            <wp:effectExtent l="171450" t="171450" r="382270" b="364490"/>
            <wp:wrapSquare wrapText="bothSides"/>
            <wp:docPr id="17" name="Picture 17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atstuff ny hi r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463" w:rsidRPr="009E7463">
        <w:t>Get AT Stuff</w:t>
      </w:r>
      <w:r w:rsidR="008D3468">
        <w:t>.org</w:t>
      </w:r>
      <w:r w:rsidR="009E7463" w:rsidRPr="009E7463">
        <w:t>—The AT Exchange of New England and New York</w:t>
      </w:r>
      <w:r>
        <w:br/>
      </w:r>
    </w:p>
    <w:p w:rsidR="009E7463" w:rsidRDefault="006015A2" w:rsidP="006015A2">
      <w:r>
        <w:t>G</w:t>
      </w:r>
      <w:r w:rsidR="008D3468" w:rsidRPr="00E546C5">
        <w:t xml:space="preserve">etATStuff.org is </w:t>
      </w:r>
      <w:r w:rsidR="008D3468">
        <w:t xml:space="preserve">the website of </w:t>
      </w:r>
      <w:r w:rsidR="008D3468" w:rsidRPr="00E546C5">
        <w:t>the Assistive Technology Exchange in New England</w:t>
      </w:r>
      <w:r w:rsidR="008D3468">
        <w:t xml:space="preserve"> and</w:t>
      </w:r>
      <w:r w:rsidR="00E866CA">
        <w:t>, as of 2014,</w:t>
      </w:r>
      <w:r w:rsidR="008D3468">
        <w:t xml:space="preserve"> New York</w:t>
      </w:r>
      <w:r w:rsidR="00E866CA">
        <w:t>!</w:t>
      </w:r>
      <w:r w:rsidR="008D3468">
        <w:t xml:space="preserve"> </w:t>
      </w:r>
      <w:r w:rsidR="008D3468" w:rsidRPr="00E546C5">
        <w:t xml:space="preserve"> The exchange offers a free "classified ad" so people can buy, sell, give away, or post their need for equipment</w:t>
      </w:r>
      <w:r w:rsidR="008D3468">
        <w:t xml:space="preserve"> </w:t>
      </w:r>
      <w:r w:rsidR="008D3468" w:rsidRPr="00E546C5">
        <w:t>(on the website we call it a “virtual AT porch sale”).</w:t>
      </w:r>
    </w:p>
    <w:p w:rsidR="00C3526B" w:rsidRDefault="008D3468" w:rsidP="00203D94">
      <w:pPr>
        <w:pStyle w:val="ListParagraph"/>
        <w:numPr>
          <w:ilvl w:val="0"/>
          <w:numId w:val="4"/>
        </w:numPr>
        <w:rPr>
          <w:noProof/>
        </w:rPr>
      </w:pPr>
      <w:r>
        <w:t>During 2014 th</w:t>
      </w:r>
      <w:r w:rsidR="00714C2E">
        <w:t>ere were 28 completed exchanges</w:t>
      </w:r>
      <w:r>
        <w:t xml:space="preserve"> saving consumers an estimated </w:t>
      </w:r>
      <w:r w:rsidRPr="003A0FBE">
        <w:rPr>
          <w:rFonts w:cs="Arial"/>
          <w:color w:val="000000"/>
          <w:szCs w:val="24"/>
        </w:rPr>
        <w:t>$115,643</w:t>
      </w:r>
      <w:r w:rsidRPr="003A0FBE">
        <w:rPr>
          <w:rFonts w:cs="Arial"/>
          <w:b/>
          <w:color w:val="000000"/>
          <w:szCs w:val="24"/>
        </w:rPr>
        <w:t xml:space="preserve"> </w:t>
      </w:r>
      <w:r>
        <w:t>over retail. There were</w:t>
      </w:r>
      <w:r w:rsidR="00714C2E">
        <w:t xml:space="preserve"> also 275 new users registered on the website.</w:t>
      </w:r>
      <w:r w:rsidR="006015A2" w:rsidRPr="006015A2">
        <w:rPr>
          <w:noProof/>
        </w:rPr>
        <w:t xml:space="preserve"> </w:t>
      </w:r>
    </w:p>
    <w:p w:rsidR="00C3526B" w:rsidRDefault="00C3526B">
      <w:pPr>
        <w:rPr>
          <w:noProof/>
        </w:rPr>
      </w:pPr>
      <w:r>
        <w:rPr>
          <w:noProof/>
        </w:rPr>
        <w:br w:type="page"/>
      </w:r>
    </w:p>
    <w:p w:rsidR="008D3468" w:rsidRDefault="00C3526B" w:rsidP="00C3526B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64F6350" wp14:editId="4EA1B3E7">
            <wp:simplePos x="0" y="0"/>
            <wp:positionH relativeFrom="column">
              <wp:posOffset>6451600</wp:posOffset>
            </wp:positionH>
            <wp:positionV relativeFrom="paragraph">
              <wp:posOffset>316865</wp:posOffset>
            </wp:positionV>
            <wp:extent cx="1426210" cy="1901825"/>
            <wp:effectExtent l="0" t="0" r="2540" b="3175"/>
            <wp:wrapSquare wrapText="bothSides"/>
            <wp:docPr id="32" name="Picture 32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's seat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70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3742"/>
        <w:gridCol w:w="1980"/>
        <w:gridCol w:w="1980"/>
      </w:tblGrid>
      <w:tr w:rsidR="00820310" w:rsidRPr="003A0FBE" w:rsidTr="00C3526B">
        <w:trPr>
          <w:tblHeader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820310" w:rsidRPr="003A0FBE" w:rsidRDefault="00820310" w:rsidP="00203D94">
            <w:pPr>
              <w:jc w:val="center"/>
              <w:rPr>
                <w:bCs/>
                <w:color w:val="FFFFFF" w:themeColor="background1"/>
              </w:rPr>
            </w:pPr>
            <w:r w:rsidRPr="003A0FBE">
              <w:rPr>
                <w:bCs/>
                <w:color w:val="FFFFFF" w:themeColor="background1"/>
              </w:rPr>
              <w:t>Device Exchange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820310" w:rsidRPr="003A0FBE" w:rsidRDefault="00820310" w:rsidP="00203D94">
            <w:pPr>
              <w:jc w:val="center"/>
              <w:rPr>
                <w:bCs/>
                <w:color w:val="FFFFFF" w:themeColor="background1"/>
              </w:rPr>
            </w:pPr>
            <w:r>
              <w:rPr>
                <w:bCs/>
                <w:color w:val="FFFFFF" w:themeColor="background1"/>
              </w:rPr>
              <w:t>20</w:t>
            </w:r>
            <w:r w:rsidRPr="003A0FBE">
              <w:rPr>
                <w:bCs/>
                <w:color w:val="FFFFFF" w:themeColor="background1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bottom"/>
          </w:tcPr>
          <w:p w:rsidR="00820310" w:rsidRPr="003A0FBE" w:rsidRDefault="00820310" w:rsidP="00203D94">
            <w:pPr>
              <w:spacing w:line="240" w:lineRule="auto"/>
              <w:jc w:val="center"/>
              <w:rPr>
                <w:bCs/>
                <w:color w:val="FFFFFF" w:themeColor="background1"/>
              </w:rPr>
            </w:pPr>
            <w:r>
              <w:rPr>
                <w:bCs/>
                <w:color w:val="FFFFFF" w:themeColor="background1"/>
              </w:rPr>
              <w:t>Since Inception (2008)</w:t>
            </w:r>
          </w:p>
        </w:tc>
      </w:tr>
      <w:tr w:rsidR="00820310" w:rsidRPr="003A0FBE" w:rsidTr="00C3526B"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20310" w:rsidRPr="003A0FBE" w:rsidRDefault="00820310" w:rsidP="00203D94">
            <w:pPr>
              <w:spacing w:line="240" w:lineRule="auto"/>
              <w:rPr>
                <w:bCs/>
              </w:rPr>
            </w:pPr>
            <w:r w:rsidRPr="003A0FBE">
              <w:rPr>
                <w:bCs/>
              </w:rPr>
              <w:t>Savings to Consumers as Reported by Sellers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20310" w:rsidRPr="003A0FBE" w:rsidRDefault="00820310" w:rsidP="00203D94">
            <w:pPr>
              <w:jc w:val="right"/>
              <w:rPr>
                <w:bCs/>
              </w:rPr>
            </w:pPr>
            <w:r w:rsidRPr="003A0FBE">
              <w:rPr>
                <w:bCs/>
              </w:rPr>
              <w:t>$115,643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0310" w:rsidRPr="003A0FBE" w:rsidRDefault="00820310" w:rsidP="00203D94">
            <w:pPr>
              <w:jc w:val="right"/>
              <w:rPr>
                <w:bCs/>
              </w:rPr>
            </w:pPr>
            <w:r w:rsidRPr="003A0FBE">
              <w:rPr>
                <w:bCs/>
              </w:rPr>
              <w:t>$530,758</w:t>
            </w:r>
          </w:p>
        </w:tc>
      </w:tr>
    </w:tbl>
    <w:p w:rsidR="003A0FBE" w:rsidRPr="00247C7A" w:rsidRDefault="003A0FBE" w:rsidP="00203D94"/>
    <w:p w:rsidR="008E6FDA" w:rsidRPr="00CF55C3" w:rsidRDefault="00784D16" w:rsidP="00203D94">
      <w:pPr>
        <w:pStyle w:val="Heading3"/>
      </w:pPr>
      <w:r w:rsidRPr="00CF55C3">
        <w:t xml:space="preserve">The </w:t>
      </w:r>
      <w:r w:rsidR="008E6FDA" w:rsidRPr="00CF55C3">
        <w:t>Long-Term Device Loan Program</w:t>
      </w:r>
    </w:p>
    <w:p w:rsidR="00BF10A7" w:rsidRDefault="00247C7A" w:rsidP="00203D94">
      <w:r>
        <w:t>The</w:t>
      </w:r>
      <w:r w:rsidR="008E6FDA">
        <w:t xml:space="preserve"> MassMATCH Long-Term Device Loan Program</w:t>
      </w:r>
      <w:r w:rsidR="00A239B2">
        <w:t xml:space="preserve">, administered by Easter Seals, </w:t>
      </w:r>
      <w:r w:rsidR="002A483D">
        <w:t>provides devices valued at under $500</w:t>
      </w:r>
      <w:r w:rsidR="00BD3954">
        <w:t xml:space="preserve"> to</w:t>
      </w:r>
      <w:r w:rsidR="00B96B16">
        <w:t xml:space="preserve"> applicants who demonstrate financial need</w:t>
      </w:r>
      <w:r w:rsidR="00A239B2">
        <w:t>. B</w:t>
      </w:r>
      <w:r w:rsidR="00B96B16">
        <w:t xml:space="preserve">orrowers may keep the equipment for as long as </w:t>
      </w:r>
      <w:r w:rsidR="0048712B">
        <w:t>necessary</w:t>
      </w:r>
      <w:r w:rsidR="00B96B16">
        <w:t xml:space="preserve">. </w:t>
      </w:r>
      <w:r w:rsidR="00BF10A7" w:rsidRPr="00EF0346">
        <w:t>Easter Seals purchas</w:t>
      </w:r>
      <w:r w:rsidR="00BF10A7">
        <w:t>es new devices based on applicant needs</w:t>
      </w:r>
      <w:r w:rsidR="00BD3954">
        <w:t xml:space="preserve"> and when</w:t>
      </w:r>
      <w:r w:rsidR="00BF10A7" w:rsidRPr="00EF0346">
        <w:t xml:space="preserve"> </w:t>
      </w:r>
      <w:r w:rsidR="002A483D">
        <w:t>these items are no longer used</w:t>
      </w:r>
      <w:r w:rsidR="00BF10A7" w:rsidRPr="00EF0346">
        <w:t xml:space="preserve">, they </w:t>
      </w:r>
      <w:r w:rsidR="00BF10A7">
        <w:t xml:space="preserve">are </w:t>
      </w:r>
      <w:r w:rsidR="00BF10A7" w:rsidRPr="00EF0346">
        <w:t>returned and mad</w:t>
      </w:r>
      <w:r w:rsidR="00BF10A7">
        <w:t>e available to future borrowers</w:t>
      </w:r>
      <w:r w:rsidR="00BF10A7" w:rsidRPr="00EF0346">
        <w:t>.</w:t>
      </w:r>
      <w:r w:rsidR="00BF10A7">
        <w:t xml:space="preserve"> </w:t>
      </w:r>
    </w:p>
    <w:p w:rsidR="008E6FDA" w:rsidRDefault="00BF10A7" w:rsidP="00203D94">
      <w:pPr>
        <w:pStyle w:val="ListParagraph"/>
        <w:numPr>
          <w:ilvl w:val="0"/>
          <w:numId w:val="2"/>
        </w:numPr>
      </w:pPr>
      <w:r>
        <w:t>During 2014</w:t>
      </w:r>
      <w:r w:rsidR="00CF55C3">
        <w:t>,</w:t>
      </w:r>
      <w:r w:rsidR="00784D16" w:rsidRPr="00B813DB">
        <w:t xml:space="preserve"> the program</w:t>
      </w:r>
      <w:r w:rsidR="00784D16" w:rsidRPr="00AC6C89">
        <w:t xml:space="preserve"> s</w:t>
      </w:r>
      <w:r w:rsidR="00784D16" w:rsidRPr="00637AE7">
        <w:t xml:space="preserve">aved </w:t>
      </w:r>
      <w:r w:rsidR="00784D16">
        <w:t>81</w:t>
      </w:r>
      <w:r w:rsidR="00784D16" w:rsidRPr="00B813DB">
        <w:t xml:space="preserve"> </w:t>
      </w:r>
      <w:r w:rsidR="00784D16" w:rsidRPr="00AC6C89">
        <w:t>borrowers a total of</w:t>
      </w:r>
      <w:r w:rsidR="00784D16" w:rsidRPr="00637AE7">
        <w:t xml:space="preserve"> $</w:t>
      </w:r>
      <w:r w:rsidR="00784D16">
        <w:t>24,845</w:t>
      </w:r>
      <w:r w:rsidR="00784D16" w:rsidRPr="00B813DB">
        <w:t xml:space="preserve">. The program provided </w:t>
      </w:r>
      <w:r w:rsidR="00784D16" w:rsidRPr="002A1128">
        <w:t>hearing</w:t>
      </w:r>
      <w:r w:rsidR="00784D16" w:rsidRPr="003A0388">
        <w:t xml:space="preserve"> </w:t>
      </w:r>
      <w:r w:rsidR="00784D16">
        <w:t xml:space="preserve">and vision </w:t>
      </w:r>
      <w:r w:rsidR="00784D16" w:rsidRPr="003A0388">
        <w:t>aids</w:t>
      </w:r>
      <w:r w:rsidR="00784D16" w:rsidRPr="00B813DB">
        <w:t>,</w:t>
      </w:r>
      <w:r w:rsidR="00784D16" w:rsidRPr="00AC6C89">
        <w:t xml:space="preserve"> mobility </w:t>
      </w:r>
      <w:r w:rsidR="00784D16" w:rsidRPr="00637AE7">
        <w:t xml:space="preserve">aids, </w:t>
      </w:r>
      <w:r w:rsidR="00784D16">
        <w:t>computers and other</w:t>
      </w:r>
      <w:r w:rsidR="00A36416">
        <w:t xml:space="preserve"> devices for</w:t>
      </w:r>
      <w:r w:rsidR="00784D16">
        <w:t xml:space="preserve"> learning, cogn</w:t>
      </w:r>
      <w:r w:rsidR="00A36416">
        <w:t>ition and development.</w:t>
      </w:r>
    </w:p>
    <w:p w:rsidR="0058292B" w:rsidRPr="00CF55C3" w:rsidRDefault="00537815" w:rsidP="00203D94">
      <w:pPr>
        <w:pStyle w:val="Heading3"/>
      </w:pPr>
      <w:r w:rsidRPr="00CF55C3">
        <w:t>REquipment</w:t>
      </w:r>
    </w:p>
    <w:p w:rsidR="00E6428E" w:rsidRDefault="0048712B" w:rsidP="00203D94">
      <w:pPr>
        <w:rPr>
          <w:rFonts w:eastAsia="Times New Roman" w:cstheme="minorHAnsi"/>
          <w:szCs w:val="24"/>
        </w:rPr>
      </w:pPr>
      <w:r>
        <w:rPr>
          <w:rFonts w:cstheme="minorHAnsi"/>
          <w:i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07E1D351" wp14:editId="7D748D09">
            <wp:simplePos x="0" y="0"/>
            <wp:positionH relativeFrom="column">
              <wp:posOffset>6024245</wp:posOffset>
            </wp:positionH>
            <wp:positionV relativeFrom="paragraph">
              <wp:posOffset>5080</wp:posOffset>
            </wp:positionV>
            <wp:extent cx="1856105" cy="969010"/>
            <wp:effectExtent l="171450" t="171450" r="372745" b="364490"/>
            <wp:wrapSquare wrapText="bothSides"/>
            <wp:docPr id="14" name="Picture 14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ipment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16" w:rsidRPr="005430FC">
        <w:rPr>
          <w:rFonts w:cstheme="minorHAnsi"/>
          <w:i/>
          <w:szCs w:val="24"/>
        </w:rPr>
        <w:t>REquipment</w:t>
      </w:r>
      <w:r w:rsidR="00784D16" w:rsidRPr="005430FC">
        <w:rPr>
          <w:rFonts w:cstheme="minorHAnsi"/>
          <w:szCs w:val="24"/>
        </w:rPr>
        <w:t xml:space="preserve"> is a </w:t>
      </w:r>
      <w:r w:rsidR="00967242">
        <w:rPr>
          <w:rFonts w:cstheme="minorHAnsi"/>
          <w:szCs w:val="24"/>
        </w:rPr>
        <w:t xml:space="preserve">durable medical equipment </w:t>
      </w:r>
      <w:r w:rsidR="009E7463">
        <w:rPr>
          <w:rFonts w:cstheme="minorHAnsi"/>
          <w:szCs w:val="24"/>
        </w:rPr>
        <w:t xml:space="preserve">(DME) </w:t>
      </w:r>
      <w:r w:rsidR="00784D16" w:rsidRPr="005430FC">
        <w:rPr>
          <w:rFonts w:cstheme="minorHAnsi"/>
          <w:szCs w:val="24"/>
        </w:rPr>
        <w:t>reuse pro</w:t>
      </w:r>
      <w:r w:rsidR="00967242">
        <w:rPr>
          <w:rFonts w:cstheme="minorHAnsi"/>
          <w:szCs w:val="24"/>
        </w:rPr>
        <w:t>gram serving G</w:t>
      </w:r>
      <w:r w:rsidR="00784D16" w:rsidRPr="005430FC">
        <w:rPr>
          <w:rFonts w:cstheme="minorHAnsi"/>
          <w:szCs w:val="24"/>
        </w:rPr>
        <w:t xml:space="preserve">reater Boston and now </w:t>
      </w:r>
      <w:r w:rsidR="00967242">
        <w:rPr>
          <w:rFonts w:cstheme="minorHAnsi"/>
          <w:szCs w:val="24"/>
        </w:rPr>
        <w:t>Ce</w:t>
      </w:r>
      <w:r w:rsidR="00784D16" w:rsidRPr="005430FC">
        <w:rPr>
          <w:rFonts w:cstheme="minorHAnsi"/>
          <w:szCs w:val="24"/>
        </w:rPr>
        <w:t>ntral Massachusetts. REquipm</w:t>
      </w:r>
      <w:r w:rsidR="00784D16">
        <w:rPr>
          <w:rFonts w:cstheme="minorHAnsi"/>
          <w:szCs w:val="24"/>
        </w:rPr>
        <w:t>ent refurbishes donated</w:t>
      </w:r>
      <w:r w:rsidR="00784D16" w:rsidRPr="00784D16">
        <w:rPr>
          <w:rFonts w:cstheme="minorHAnsi"/>
          <w:szCs w:val="24"/>
        </w:rPr>
        <w:t xml:space="preserve"> wheelchairs, ramps, shower chairs, rollators, adapted strollers and other gently-used high-quality </w:t>
      </w:r>
      <w:r w:rsidR="009E7463">
        <w:rPr>
          <w:rFonts w:cstheme="minorHAnsi"/>
          <w:szCs w:val="24"/>
        </w:rPr>
        <w:t>DME</w:t>
      </w:r>
      <w:r w:rsidR="00784D16" w:rsidRPr="00784D16">
        <w:rPr>
          <w:rFonts w:cstheme="minorHAnsi"/>
          <w:szCs w:val="24"/>
        </w:rPr>
        <w:t xml:space="preserve">. </w:t>
      </w:r>
      <w:r w:rsidR="00E6428E">
        <w:rPr>
          <w:rFonts w:eastAsia="Times New Roman" w:cstheme="minorHAnsi"/>
          <w:szCs w:val="24"/>
        </w:rPr>
        <w:t>The program is a unique collaboration between the public and private sectors</w:t>
      </w:r>
      <w:r w:rsidR="009E7463">
        <w:rPr>
          <w:rFonts w:eastAsia="Times New Roman" w:cstheme="minorHAnsi"/>
          <w:szCs w:val="24"/>
        </w:rPr>
        <w:t xml:space="preserve"> dedicated to keeping valuable equipment out of landfills and in the hands of </w:t>
      </w:r>
      <w:r w:rsidR="008D3468">
        <w:rPr>
          <w:rFonts w:eastAsia="Times New Roman" w:cstheme="minorHAnsi"/>
          <w:szCs w:val="24"/>
        </w:rPr>
        <w:t>persons with disabilities</w:t>
      </w:r>
      <w:r w:rsidR="009E7463">
        <w:rPr>
          <w:rFonts w:eastAsia="Times New Roman" w:cstheme="minorHAnsi"/>
          <w:szCs w:val="24"/>
        </w:rPr>
        <w:t>.</w:t>
      </w:r>
    </w:p>
    <w:p w:rsidR="00784D16" w:rsidRPr="00C3526B" w:rsidRDefault="00784D16" w:rsidP="00203D94">
      <w:pPr>
        <w:pStyle w:val="ListParagraph"/>
        <w:numPr>
          <w:ilvl w:val="0"/>
          <w:numId w:val="1"/>
        </w:numPr>
      </w:pPr>
      <w:r w:rsidRPr="00E6428E">
        <w:rPr>
          <w:rFonts w:cstheme="minorHAnsi"/>
          <w:szCs w:val="24"/>
        </w:rPr>
        <w:lastRenderedPageBreak/>
        <w:t>In 2014, MassMATCH partnered with</w:t>
      </w:r>
      <w:r w:rsidR="00D24979">
        <w:rPr>
          <w:rFonts w:cstheme="minorHAnsi"/>
          <w:szCs w:val="24"/>
        </w:rPr>
        <w:t xml:space="preserve"> the Department of Developmental Services,</w:t>
      </w:r>
      <w:r w:rsidRPr="00E6428E">
        <w:rPr>
          <w:rFonts w:cstheme="minorHAnsi"/>
          <w:szCs w:val="24"/>
        </w:rPr>
        <w:t xml:space="preserve"> The Boston Home, the Mass Hospital School and the Boston Foundation to </w:t>
      </w:r>
      <w:r w:rsidR="007515FF" w:rsidRPr="00E6428E">
        <w:rPr>
          <w:rFonts w:cstheme="minorHAnsi"/>
          <w:szCs w:val="24"/>
        </w:rPr>
        <w:t xml:space="preserve">reassign 44 devices to individuals, families and seniors. REquipment’s durable medical equipment </w:t>
      </w:r>
      <w:r w:rsidRPr="00E6428E">
        <w:rPr>
          <w:rFonts w:cstheme="minorHAnsi"/>
          <w:szCs w:val="24"/>
        </w:rPr>
        <w:t>save</w:t>
      </w:r>
      <w:r w:rsidR="007515FF" w:rsidRPr="00E6428E">
        <w:rPr>
          <w:rFonts w:cstheme="minorHAnsi"/>
          <w:szCs w:val="24"/>
        </w:rPr>
        <w:t>d these</w:t>
      </w:r>
      <w:r w:rsidRPr="00E6428E">
        <w:rPr>
          <w:rFonts w:cstheme="minorHAnsi"/>
          <w:szCs w:val="24"/>
        </w:rPr>
        <w:t xml:space="preserve"> recipients </w:t>
      </w:r>
      <w:r w:rsidRPr="00E6428E">
        <w:rPr>
          <w:rFonts w:eastAsia="Times New Roman" w:cstheme="minorHAnsi"/>
          <w:szCs w:val="24"/>
        </w:rPr>
        <w:t>$73,</w:t>
      </w:r>
      <w:r w:rsidR="007515FF" w:rsidRPr="00E6428E">
        <w:rPr>
          <w:rFonts w:eastAsia="Times New Roman" w:cstheme="minorHAnsi"/>
          <w:szCs w:val="24"/>
        </w:rPr>
        <w:t>848.</w:t>
      </w:r>
      <w:r w:rsidR="00E6428E" w:rsidRPr="00E6428E">
        <w:rPr>
          <w:rFonts w:eastAsia="Times New Roman" w:cstheme="minorHAnsi"/>
          <w:szCs w:val="24"/>
        </w:rPr>
        <w:t xml:space="preserve"> </w:t>
      </w:r>
    </w:p>
    <w:p w:rsidR="00C3526B" w:rsidRPr="00B07EC2" w:rsidRDefault="00C3526B" w:rsidP="00C3526B">
      <w:pPr>
        <w:ind w:left="360"/>
      </w:pPr>
    </w:p>
    <w:p w:rsidR="00B07EC2" w:rsidRPr="00B07EC2" w:rsidRDefault="00BF520C" w:rsidP="00203D94">
      <w:pPr>
        <w:pStyle w:val="Heading3"/>
      </w:pPr>
      <w:r>
        <w:t>Additional</w:t>
      </w:r>
      <w:r w:rsidR="00B07EC2">
        <w:t xml:space="preserve"> Reuse Initiatives</w:t>
      </w:r>
    </w:p>
    <w:p w:rsidR="00BF520C" w:rsidRDefault="00B07EC2" w:rsidP="00203D94">
      <w:r>
        <w:t xml:space="preserve">MassMATCH </w:t>
      </w:r>
      <w:r w:rsidR="00BF520C">
        <w:t xml:space="preserve">also </w:t>
      </w:r>
      <w:r w:rsidR="00D24979">
        <w:t>supports the efforts of</w:t>
      </w:r>
      <w:r>
        <w:t xml:space="preserve"> Stavros Center for Independent Living </w:t>
      </w:r>
      <w:r w:rsidR="002F0E7B">
        <w:t>in Amherst</w:t>
      </w:r>
      <w:r>
        <w:t xml:space="preserve"> to refurbish donated </w:t>
      </w:r>
      <w:r w:rsidR="00820310">
        <w:t>durable medical equipment</w:t>
      </w:r>
      <w:r>
        <w:t xml:space="preserve"> and find them appropriate new owners. </w:t>
      </w:r>
    </w:p>
    <w:p w:rsidR="004C249C" w:rsidRPr="00820310" w:rsidRDefault="00BB1279" w:rsidP="00203D94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3D52A00" wp14:editId="53B926C7">
            <wp:simplePos x="0" y="0"/>
            <wp:positionH relativeFrom="column">
              <wp:posOffset>5013960</wp:posOffset>
            </wp:positionH>
            <wp:positionV relativeFrom="paragraph">
              <wp:posOffset>488315</wp:posOffset>
            </wp:positionV>
            <wp:extent cx="1526540" cy="1645920"/>
            <wp:effectExtent l="0" t="0" r="0" b="0"/>
            <wp:wrapSquare wrapText="bothSides"/>
            <wp:docPr id="16" name="Picture 16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er chai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9C">
        <w:t>During 2014</w:t>
      </w:r>
      <w:r w:rsidR="002F0E7B">
        <w:t xml:space="preserve">, </w:t>
      </w:r>
      <w:r w:rsidR="004C249C">
        <w:t>Stavros</w:t>
      </w:r>
      <w:r w:rsidR="002F0E7B">
        <w:t xml:space="preserve"> CIL</w:t>
      </w:r>
      <w:r w:rsidR="004C249C">
        <w:t xml:space="preserve"> refurbished and r</w:t>
      </w:r>
      <w:r w:rsidR="00D24979">
        <w:t xml:space="preserve">eassigned </w:t>
      </w:r>
      <w:r w:rsidR="00820310">
        <w:t xml:space="preserve">146 </w:t>
      </w:r>
      <w:r w:rsidR="002F0E7B">
        <w:t>devices and saved</w:t>
      </w:r>
      <w:r w:rsidR="005D4781">
        <w:t xml:space="preserve"> </w:t>
      </w:r>
      <w:r w:rsidR="00D24979">
        <w:t>recipients an estimated $</w:t>
      </w:r>
      <w:r w:rsidR="00820310">
        <w:t xml:space="preserve">350,052 </w:t>
      </w:r>
      <w:r w:rsidR="005D4781">
        <w:t>over retail.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9"/>
        <w:gridCol w:w="1821"/>
      </w:tblGrid>
      <w:tr w:rsidR="00D24979" w:rsidRPr="007A5BB2" w:rsidTr="00D24979">
        <w:trPr>
          <w:cantSplit/>
          <w:trHeight w:hRule="exact" w:val="432"/>
        </w:trPr>
        <w:tc>
          <w:tcPr>
            <w:tcW w:w="4569" w:type="dxa"/>
            <w:shd w:val="clear" w:color="auto" w:fill="4F81BD" w:themeFill="accent1"/>
            <w:noWrap/>
            <w:vAlign w:val="center"/>
            <w:hideMark/>
          </w:tcPr>
          <w:p w:rsidR="00D24979" w:rsidRPr="00BF520C" w:rsidRDefault="00D24979" w:rsidP="00203D94">
            <w:pPr>
              <w:rPr>
                <w:rFonts w:eastAsia="Times New Roman" w:cs="Arial"/>
                <w:bCs/>
                <w:color w:val="FFFFFF" w:themeColor="background1"/>
                <w:szCs w:val="24"/>
              </w:rPr>
            </w:pPr>
            <w:r w:rsidRPr="003148F1">
              <w:rPr>
                <w:rFonts w:eastAsia="Times New Roman" w:cs="Arial"/>
                <w:bCs/>
                <w:color w:val="FFFFFF" w:themeColor="background1"/>
                <w:szCs w:val="24"/>
              </w:rPr>
              <w:t>Reu</w:t>
            </w:r>
            <w:r>
              <w:rPr>
                <w:rFonts w:eastAsia="Times New Roman" w:cs="Arial"/>
                <w:bCs/>
                <w:color w:val="FFFFFF" w:themeColor="background1"/>
                <w:szCs w:val="24"/>
              </w:rPr>
              <w:t>se Activity</w:t>
            </w:r>
          </w:p>
        </w:tc>
        <w:tc>
          <w:tcPr>
            <w:tcW w:w="1821" w:type="dxa"/>
            <w:shd w:val="clear" w:color="auto" w:fill="4F81BD" w:themeFill="accent1"/>
            <w:noWrap/>
            <w:vAlign w:val="center"/>
            <w:hideMark/>
          </w:tcPr>
          <w:p w:rsidR="00D24979" w:rsidRPr="003148F1" w:rsidRDefault="00D24979" w:rsidP="00203D94">
            <w:pPr>
              <w:jc w:val="center"/>
              <w:rPr>
                <w:rFonts w:eastAsia="Times New Roman" w:cs="Arial"/>
                <w:bCs/>
                <w:color w:val="FFFFFF" w:themeColor="background1"/>
                <w:szCs w:val="24"/>
              </w:rPr>
            </w:pPr>
            <w:r>
              <w:rPr>
                <w:rFonts w:eastAsia="Times New Roman" w:cs="Arial"/>
                <w:bCs/>
                <w:color w:val="FFFFFF" w:themeColor="background1"/>
                <w:szCs w:val="24"/>
              </w:rPr>
              <w:t>20</w:t>
            </w:r>
            <w:r w:rsidRPr="003148F1">
              <w:rPr>
                <w:rFonts w:eastAsia="Times New Roman" w:cs="Arial"/>
                <w:bCs/>
                <w:color w:val="FFFFFF" w:themeColor="background1"/>
                <w:szCs w:val="24"/>
              </w:rPr>
              <w:t>14</w:t>
            </w:r>
          </w:p>
        </w:tc>
      </w:tr>
      <w:tr w:rsidR="00D24979" w:rsidRPr="007A5BB2" w:rsidTr="00820310">
        <w:trPr>
          <w:cantSplit/>
          <w:trHeight w:hRule="exact" w:val="432"/>
        </w:trPr>
        <w:tc>
          <w:tcPr>
            <w:tcW w:w="4569" w:type="dxa"/>
            <w:shd w:val="clear" w:color="auto" w:fill="FFFFFF" w:themeFill="background1"/>
            <w:noWrap/>
            <w:hideMark/>
          </w:tcPr>
          <w:p w:rsidR="00D24979" w:rsidRPr="007A5BB2" w:rsidRDefault="00D24979" w:rsidP="00203D94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 xml:space="preserve">Total </w:t>
            </w:r>
            <w:r w:rsidRPr="007A5BB2">
              <w:rPr>
                <w:rFonts w:eastAsia="Times New Roman" w:cs="Arial"/>
                <w:color w:val="000000"/>
                <w:szCs w:val="24"/>
              </w:rPr>
              <w:t xml:space="preserve"># </w:t>
            </w:r>
            <w:r>
              <w:rPr>
                <w:rFonts w:eastAsia="Times New Roman" w:cs="Arial"/>
                <w:color w:val="000000"/>
                <w:szCs w:val="24"/>
              </w:rPr>
              <w:t>Devices Exchanged</w:t>
            </w:r>
          </w:p>
        </w:tc>
        <w:tc>
          <w:tcPr>
            <w:tcW w:w="1821" w:type="dxa"/>
            <w:shd w:val="clear" w:color="auto" w:fill="FFFFFF" w:themeFill="background1"/>
            <w:noWrap/>
            <w:vAlign w:val="bottom"/>
            <w:hideMark/>
          </w:tcPr>
          <w:p w:rsidR="00D24979" w:rsidRPr="007A5BB2" w:rsidRDefault="00D24979" w:rsidP="00203D94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025629">
              <w:rPr>
                <w:rFonts w:eastAsia="Times New Roman" w:cs="Arial"/>
                <w:color w:val="000000"/>
                <w:szCs w:val="24"/>
              </w:rPr>
              <w:t>2</w:t>
            </w:r>
            <w:r>
              <w:rPr>
                <w:rFonts w:eastAsia="Times New Roman" w:cs="Arial"/>
                <w:color w:val="000000"/>
                <w:szCs w:val="24"/>
              </w:rPr>
              <w:t>8</w:t>
            </w:r>
          </w:p>
        </w:tc>
      </w:tr>
      <w:tr w:rsidR="00D24979" w:rsidRPr="007A5BB2" w:rsidTr="00820310">
        <w:trPr>
          <w:cantSplit/>
          <w:trHeight w:hRule="exact" w:val="432"/>
        </w:trPr>
        <w:tc>
          <w:tcPr>
            <w:tcW w:w="4569" w:type="dxa"/>
            <w:shd w:val="clear" w:color="auto" w:fill="FFFFFF" w:themeFill="background1"/>
            <w:noWrap/>
            <w:hideMark/>
          </w:tcPr>
          <w:p w:rsidR="00D24979" w:rsidRPr="007A5BB2" w:rsidRDefault="00D24979" w:rsidP="00203D94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 xml:space="preserve">Total </w:t>
            </w:r>
            <w:r w:rsidRPr="007A5BB2">
              <w:rPr>
                <w:rFonts w:eastAsia="Times New Roman" w:cs="Arial"/>
                <w:color w:val="000000"/>
                <w:szCs w:val="24"/>
              </w:rPr>
              <w:t xml:space="preserve"># </w:t>
            </w:r>
            <w:r>
              <w:rPr>
                <w:rFonts w:eastAsia="Times New Roman" w:cs="Arial"/>
                <w:color w:val="000000"/>
                <w:szCs w:val="24"/>
              </w:rPr>
              <w:t xml:space="preserve">Devices Reassigned </w:t>
            </w:r>
            <w:r>
              <w:rPr>
                <w:rFonts w:eastAsia="Times New Roman" w:cs="Arial"/>
                <w:color w:val="000000"/>
                <w:szCs w:val="24"/>
              </w:rPr>
              <w:br/>
              <w:t>(all refurbishment programs)</w:t>
            </w:r>
          </w:p>
        </w:tc>
        <w:tc>
          <w:tcPr>
            <w:tcW w:w="1821" w:type="dxa"/>
            <w:shd w:val="clear" w:color="auto" w:fill="FFFFFF" w:themeFill="background1"/>
            <w:noWrap/>
            <w:vAlign w:val="bottom"/>
            <w:hideMark/>
          </w:tcPr>
          <w:p w:rsidR="00D24979" w:rsidRPr="007A5BB2" w:rsidRDefault="00B46644" w:rsidP="00203D94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190</w:t>
            </w:r>
          </w:p>
        </w:tc>
      </w:tr>
      <w:tr w:rsidR="00D24979" w:rsidRPr="007A5BB2" w:rsidTr="00820310">
        <w:trPr>
          <w:cantSplit/>
          <w:trHeight w:hRule="exact" w:val="432"/>
        </w:trPr>
        <w:tc>
          <w:tcPr>
            <w:tcW w:w="4569" w:type="dxa"/>
            <w:shd w:val="clear" w:color="auto" w:fill="FFFFFF" w:themeFill="background1"/>
            <w:noWrap/>
            <w:hideMark/>
          </w:tcPr>
          <w:p w:rsidR="00D24979" w:rsidRPr="007A5BB2" w:rsidRDefault="00D24979" w:rsidP="00203D94">
            <w:pPr>
              <w:rPr>
                <w:rFonts w:eastAsia="Times New Roman" w:cs="Arial"/>
                <w:color w:val="000000"/>
                <w:szCs w:val="24"/>
              </w:rPr>
            </w:pPr>
            <w:r>
              <w:rPr>
                <w:rFonts w:eastAsia="Times New Roman" w:cs="Arial"/>
                <w:color w:val="000000"/>
                <w:szCs w:val="24"/>
              </w:rPr>
              <w:t>Total # Long-Term Device L</w:t>
            </w:r>
            <w:r w:rsidRPr="007A5BB2">
              <w:rPr>
                <w:rFonts w:eastAsia="Times New Roman" w:cs="Arial"/>
                <w:color w:val="000000"/>
                <w:szCs w:val="24"/>
              </w:rPr>
              <w:t>oans</w:t>
            </w:r>
          </w:p>
        </w:tc>
        <w:tc>
          <w:tcPr>
            <w:tcW w:w="1821" w:type="dxa"/>
            <w:shd w:val="clear" w:color="auto" w:fill="FFFFFF" w:themeFill="background1"/>
            <w:noWrap/>
            <w:vAlign w:val="bottom"/>
            <w:hideMark/>
          </w:tcPr>
          <w:p w:rsidR="00D24979" w:rsidRPr="007A5BB2" w:rsidRDefault="00D24979" w:rsidP="00203D94">
            <w:pPr>
              <w:jc w:val="right"/>
              <w:rPr>
                <w:rFonts w:eastAsia="Times New Roman" w:cs="Arial"/>
                <w:color w:val="000000"/>
                <w:szCs w:val="24"/>
              </w:rPr>
            </w:pPr>
            <w:r w:rsidRPr="007A5BB2">
              <w:rPr>
                <w:rFonts w:eastAsia="Times New Roman" w:cs="Arial"/>
                <w:color w:val="000000"/>
                <w:szCs w:val="24"/>
              </w:rPr>
              <w:t>81</w:t>
            </w:r>
          </w:p>
        </w:tc>
      </w:tr>
      <w:tr w:rsidR="00D24979" w:rsidRPr="003148F1" w:rsidTr="00820310">
        <w:trPr>
          <w:cantSplit/>
          <w:trHeight w:hRule="exact" w:val="432"/>
        </w:trPr>
        <w:tc>
          <w:tcPr>
            <w:tcW w:w="4569" w:type="dxa"/>
            <w:shd w:val="clear" w:color="auto" w:fill="FFFFFF" w:themeFill="background1"/>
            <w:noWrap/>
            <w:vAlign w:val="center"/>
            <w:hideMark/>
          </w:tcPr>
          <w:p w:rsidR="00D24979" w:rsidRPr="003148F1" w:rsidRDefault="00D24979" w:rsidP="00203D94">
            <w:pPr>
              <w:rPr>
                <w:rFonts w:eastAsia="Times New Roman" w:cs="Arial"/>
                <w:b/>
                <w:color w:val="000000"/>
                <w:szCs w:val="24"/>
              </w:rPr>
            </w:pPr>
            <w:r w:rsidRPr="003148F1">
              <w:rPr>
                <w:rFonts w:eastAsia="Times New Roman" w:cs="Arial"/>
                <w:b/>
                <w:color w:val="000000"/>
                <w:szCs w:val="24"/>
              </w:rPr>
              <w:t>Total reutilized</w:t>
            </w:r>
          </w:p>
        </w:tc>
        <w:tc>
          <w:tcPr>
            <w:tcW w:w="1821" w:type="dxa"/>
            <w:shd w:val="clear" w:color="auto" w:fill="FFFFFF" w:themeFill="background1"/>
            <w:noWrap/>
            <w:vAlign w:val="bottom"/>
            <w:hideMark/>
          </w:tcPr>
          <w:p w:rsidR="00D24979" w:rsidRPr="003148F1" w:rsidRDefault="00B46644" w:rsidP="00203D94">
            <w:pPr>
              <w:jc w:val="right"/>
              <w:rPr>
                <w:rFonts w:eastAsia="Times New Roman" w:cs="Arial"/>
                <w:b/>
                <w:color w:val="000000"/>
                <w:szCs w:val="24"/>
              </w:rPr>
            </w:pPr>
            <w:r>
              <w:rPr>
                <w:rFonts w:eastAsia="Times New Roman" w:cs="Arial"/>
                <w:b/>
                <w:color w:val="000000"/>
                <w:szCs w:val="24"/>
              </w:rPr>
              <w:t>299</w:t>
            </w:r>
          </w:p>
        </w:tc>
      </w:tr>
    </w:tbl>
    <w:p w:rsidR="00C5224C" w:rsidRDefault="00C5224C" w:rsidP="00203D94"/>
    <w:tbl>
      <w:tblPr>
        <w:tblStyle w:val="TableGrid"/>
        <w:tblpPr w:leftFromText="180" w:rightFromText="180" w:vertAnchor="text" w:horzAnchor="margin" w:tblpY="1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 lays out four photo examples of assistive technology from reuse programs: a joystick with a hand switch, a scooter, an adaptive phone, a manual wheelchair. "/>
      </w:tblPr>
      <w:tblGrid>
        <w:gridCol w:w="2916"/>
        <w:gridCol w:w="3110"/>
        <w:gridCol w:w="3357"/>
        <w:gridCol w:w="2880"/>
      </w:tblGrid>
      <w:tr w:rsidR="00C3526B" w:rsidTr="00C3526B">
        <w:trPr>
          <w:trHeight w:val="1772"/>
          <w:tblHeader/>
        </w:trPr>
        <w:tc>
          <w:tcPr>
            <w:tcW w:w="2916" w:type="dxa"/>
          </w:tcPr>
          <w:p w:rsidR="00C3526B" w:rsidRDefault="00C3526B" w:rsidP="00C03520">
            <w:pPr>
              <w:pStyle w:val="Heading2"/>
              <w:outlineLvl w:val="1"/>
              <w:rPr>
                <w:sz w:val="40"/>
                <w:szCs w:val="40"/>
              </w:rPr>
            </w:pPr>
            <w:r>
              <w:rPr>
                <w:sz w:val="40"/>
                <w:szCs w:val="40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DDF88BC" wp14:editId="238D50D7">
                  <wp:extent cx="1710047" cy="1315419"/>
                  <wp:effectExtent l="0" t="0" r="5080" b="0"/>
                  <wp:docPr id="26" name="Picture 26" descr="joystick with a single hand switc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ycl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31" cy="131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C3526B" w:rsidRDefault="00C3526B" w:rsidP="00C03520">
            <w:pPr>
              <w:pStyle w:val="Heading2"/>
              <w:outlineLvl w:val="1"/>
              <w:rPr>
                <w:sz w:val="40"/>
                <w:szCs w:val="40"/>
              </w:rPr>
            </w:pPr>
            <w:r>
              <w:rPr>
                <w:sz w:val="40"/>
                <w:szCs w:val="40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F6318F3" wp14:editId="17C1221C">
                  <wp:extent cx="1837944" cy="1225296"/>
                  <wp:effectExtent l="0" t="0" r="0" b="0"/>
                  <wp:docPr id="11" name="Picture 11" descr="Scoot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diatric sea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22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C3526B" w:rsidRDefault="00C3526B" w:rsidP="00C03520">
            <w:pPr>
              <w:pStyle w:val="Heading2"/>
              <w:outlineLvl w:val="1"/>
              <w:rPr>
                <w:sz w:val="40"/>
                <w:szCs w:val="40"/>
              </w:rPr>
            </w:pPr>
            <w:r>
              <w:rPr>
                <w:sz w:val="40"/>
                <w:szCs w:val="40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7463B00" wp14:editId="0C525D00">
                  <wp:extent cx="1863524" cy="1313525"/>
                  <wp:effectExtent l="0" t="0" r="3810" b="1270"/>
                  <wp:docPr id="23" name="Picture 23" descr="Adaptive telepho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ual wheelchai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81" cy="1316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C3526B" w:rsidRDefault="00C3526B" w:rsidP="00C03520">
            <w:pPr>
              <w:pStyle w:val="Heading2"/>
              <w:outlineLvl w:val="1"/>
              <w:rPr>
                <w:sz w:val="40"/>
                <w:szCs w:val="40"/>
              </w:rPr>
            </w:pPr>
            <w:r>
              <w:rPr>
                <w:sz w:val="40"/>
                <w:szCs w:val="40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EC66EFD" wp14:editId="2D9CBD46">
                  <wp:extent cx="1387339" cy="1319514"/>
                  <wp:effectExtent l="0" t="0" r="3810" b="0"/>
                  <wp:docPr id="24" name="Picture 24" descr="Manual wheelc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eshold ramp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71" cy="132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26B" w:rsidRDefault="00C3526B">
      <w:pPr>
        <w:rPr>
          <w:b/>
          <w:bCs/>
          <w:i/>
          <w:color w:val="4F81BD" w:themeColor="accent1"/>
        </w:rPr>
      </w:pPr>
      <w:r>
        <w:br w:type="page"/>
      </w:r>
    </w:p>
    <w:p w:rsidR="00722905" w:rsidRDefault="00FE0A37" w:rsidP="00203D94">
      <w:pPr>
        <w:pStyle w:val="Heading3"/>
      </w:pPr>
      <w:r>
        <w:lastRenderedPageBreak/>
        <w:t>Success Spotlight: Long-Term Device Loan</w:t>
      </w:r>
    </w:p>
    <w:p w:rsidR="0048712B" w:rsidRDefault="004C249C" w:rsidP="0048712B">
      <w:r>
        <w:rPr>
          <w:noProof/>
        </w:rPr>
        <w:drawing>
          <wp:anchor distT="0" distB="0" distL="114300" distR="114300" simplePos="0" relativeHeight="251681792" behindDoc="0" locked="0" layoutInCell="1" allowOverlap="1" wp14:anchorId="2BFD69EC" wp14:editId="33D54E30">
            <wp:simplePos x="0" y="0"/>
            <wp:positionH relativeFrom="column">
              <wp:posOffset>7315835</wp:posOffset>
            </wp:positionH>
            <wp:positionV relativeFrom="paragraph">
              <wp:posOffset>38735</wp:posOffset>
            </wp:positionV>
            <wp:extent cx="831850" cy="1435100"/>
            <wp:effectExtent l="19050" t="0" r="25400" b="469900"/>
            <wp:wrapSquare wrapText="bothSides"/>
            <wp:docPr id="28" name="Picture 28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 reader stre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43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F3" w:rsidRPr="00166FF3">
        <w:t>Marie came into Easter Seals with a list of devic</w:t>
      </w:r>
      <w:r w:rsidR="00FE0A37">
        <w:t xml:space="preserve">es she </w:t>
      </w:r>
      <w:r w:rsidR="00CB4E8D">
        <w:t>wanted to learn more about</w:t>
      </w:r>
      <w:r w:rsidR="00FE0A37">
        <w:t xml:space="preserve"> to </w:t>
      </w:r>
      <w:r w:rsidR="00CB4E8D">
        <w:t xml:space="preserve">help </w:t>
      </w:r>
      <w:r w:rsidR="00166FF3" w:rsidRPr="00166FF3">
        <w:t xml:space="preserve">"feed her head." </w:t>
      </w:r>
      <w:r w:rsidR="00CB4E8D">
        <w:t>She explained that r</w:t>
      </w:r>
      <w:r w:rsidR="00166FF3" w:rsidRPr="00166FF3">
        <w:t>ecently</w:t>
      </w:r>
      <w:r w:rsidR="00CB4E8D">
        <w:t xml:space="preserve"> </w:t>
      </w:r>
      <w:r w:rsidR="00166FF3" w:rsidRPr="00166FF3">
        <w:t xml:space="preserve">she'd </w:t>
      </w:r>
      <w:r w:rsidR="00FE0A37">
        <w:t>developed a vision impairment</w:t>
      </w:r>
      <w:r w:rsidR="00166FF3" w:rsidRPr="00166FF3">
        <w:t xml:space="preserve"> and </w:t>
      </w:r>
      <w:r w:rsidR="00CB4E8D">
        <w:t xml:space="preserve">had </w:t>
      </w:r>
      <w:r w:rsidR="00166FF3" w:rsidRPr="00166FF3">
        <w:t>subsequently</w:t>
      </w:r>
      <w:r w:rsidR="00FE0A37">
        <w:t xml:space="preserve"> left</w:t>
      </w:r>
      <w:r w:rsidR="00CB4E8D">
        <w:t xml:space="preserve"> her teaching job. S</w:t>
      </w:r>
      <w:r w:rsidR="00166FF3" w:rsidRPr="00166FF3">
        <w:t>he was managing on a fixed income</w:t>
      </w:r>
      <w:r w:rsidR="00481333">
        <w:t>,</w:t>
      </w:r>
      <w:r w:rsidR="00166FF3" w:rsidRPr="00166FF3">
        <w:t xml:space="preserve"> but</w:t>
      </w:r>
      <w:r w:rsidR="00481333">
        <w:t xml:space="preserve"> </w:t>
      </w:r>
      <w:r w:rsidR="00731996">
        <w:t xml:space="preserve">the problem was </w:t>
      </w:r>
      <w:r w:rsidR="00481333">
        <w:t xml:space="preserve">she </w:t>
      </w:r>
      <w:r w:rsidR="00166FF3" w:rsidRPr="00166FF3">
        <w:t xml:space="preserve">felt detached from the world. Marie was delighted to learn she qualified for the </w:t>
      </w:r>
      <w:r w:rsidR="00FE0A37">
        <w:t xml:space="preserve">MassMATCH </w:t>
      </w:r>
      <w:r w:rsidR="00166FF3" w:rsidRPr="00166FF3">
        <w:t xml:space="preserve">Long-Term Device Loan program and opted to borrow the Victor Reader Stream and Dragon Naturally Speaking Software. The Victor Reader Stream </w:t>
      </w:r>
      <w:r w:rsidR="00FE0A37">
        <w:t xml:space="preserve">is a mobile device that </w:t>
      </w:r>
      <w:r w:rsidR="00166FF3" w:rsidRPr="00166FF3">
        <w:t>would allow her to listen to books and music as well as rich media on</w:t>
      </w:r>
      <w:r w:rsidR="00FE0A37">
        <w:t xml:space="preserve"> the Internet. Dragon’s software </w:t>
      </w:r>
      <w:r w:rsidR="00166FF3" w:rsidRPr="00166FF3">
        <w:t>enables voice navigati</w:t>
      </w:r>
      <w:r w:rsidR="00FE0A37">
        <w:t>on of a computer as well as spee</w:t>
      </w:r>
      <w:r w:rsidR="00166FF3" w:rsidRPr="00166FF3">
        <w:t>ch-to-text for writing. Bo</w:t>
      </w:r>
      <w:r w:rsidR="00FE0A37">
        <w:t xml:space="preserve">th purchases came under the Long-Term Device Loan </w:t>
      </w:r>
      <w:r w:rsidR="00166FF3" w:rsidRPr="00166FF3">
        <w:t>P</w:t>
      </w:r>
      <w:r w:rsidR="00FE0A37">
        <w:t>rogram’s $500 limit.</w:t>
      </w:r>
      <w:r w:rsidR="00166FF3" w:rsidRPr="00166FF3">
        <w:t xml:space="preserve"> Marie is now using them to keep up with current events, co</w:t>
      </w:r>
      <w:r w:rsidR="00FE0A37">
        <w:t>mmunicate, and read. She has told program staff that returning to reading gave her back her independence</w:t>
      </w:r>
      <w:r w:rsidR="00CB4E8D">
        <w:t xml:space="preserve"> as well as</w:t>
      </w:r>
      <w:r w:rsidR="00FE0A37">
        <w:t xml:space="preserve"> her dignity.</w:t>
      </w:r>
    </w:p>
    <w:p w:rsidR="00442927" w:rsidRDefault="008F0377" w:rsidP="00C5224C">
      <w:pPr>
        <w:pStyle w:val="Heading1"/>
      </w:pPr>
      <w:r>
        <w:drawing>
          <wp:anchor distT="0" distB="0" distL="114300" distR="114300" simplePos="0" relativeHeight="251696128" behindDoc="0" locked="0" layoutInCell="1" allowOverlap="1" wp14:anchorId="35584981" wp14:editId="1708BA00">
            <wp:simplePos x="0" y="0"/>
            <wp:positionH relativeFrom="column">
              <wp:posOffset>4669790</wp:posOffset>
            </wp:positionH>
            <wp:positionV relativeFrom="paragraph">
              <wp:posOffset>139700</wp:posOffset>
            </wp:positionV>
            <wp:extent cx="3401060" cy="2166620"/>
            <wp:effectExtent l="0" t="0" r="8890" b="5080"/>
            <wp:wrapSquare wrapText="bothSides"/>
            <wp:docPr id="33" name="Picture 33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m smith AT Cent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5BC">
        <w:t>Coordination and Collaboration</w:t>
      </w:r>
    </w:p>
    <w:p w:rsidR="00C04AF6" w:rsidRPr="00BB135B" w:rsidRDefault="00C04AF6" w:rsidP="00BB135B">
      <w:pPr>
        <w:pStyle w:val="Heading3"/>
      </w:pPr>
      <w:r w:rsidRPr="00BB135B">
        <w:t>DME Reuse Center</w:t>
      </w:r>
      <w:r w:rsidR="009C490A" w:rsidRPr="00BB135B">
        <w:t xml:space="preserve"> Comes to Worcester!</w:t>
      </w:r>
    </w:p>
    <w:p w:rsidR="00581DCD" w:rsidRDefault="009C490A" w:rsidP="00BB1279">
      <w:r w:rsidRPr="001F10DF">
        <w:t xml:space="preserve">MassMATCH and the Department of Developmental Services </w:t>
      </w:r>
      <w:r w:rsidR="00DA434C">
        <w:t xml:space="preserve">(DDS) </w:t>
      </w:r>
      <w:r>
        <w:t xml:space="preserve">collaborated </w:t>
      </w:r>
      <w:r w:rsidRPr="001F10DF">
        <w:t>to open a</w:t>
      </w:r>
      <w:r w:rsidR="00D86C21">
        <w:t xml:space="preserve"> new DME Reuse Cent</w:t>
      </w:r>
      <w:r>
        <w:t xml:space="preserve">er in 2014. The center is a </w:t>
      </w:r>
      <w:r w:rsidRPr="001F10DF">
        <w:t xml:space="preserve">hub for receiving, refurbishing, and redistributing donated </w:t>
      </w:r>
      <w:r>
        <w:t xml:space="preserve">durable medical </w:t>
      </w:r>
      <w:r w:rsidR="009C3B32">
        <w:t>equipment through REquipment and serves central Mass</w:t>
      </w:r>
      <w:r w:rsidR="008F0377">
        <w:t>achusetts</w:t>
      </w:r>
      <w:r w:rsidR="009C3B32">
        <w:t xml:space="preserve"> and Greater Boston.</w:t>
      </w:r>
      <w:r w:rsidR="00581DCD" w:rsidRPr="00581DCD">
        <w:t xml:space="preserve"> </w:t>
      </w:r>
    </w:p>
    <w:p w:rsidR="00C04AF6" w:rsidRDefault="00C04AF6" w:rsidP="00923F72">
      <w:pPr>
        <w:pStyle w:val="Heading3"/>
      </w:pPr>
      <w:r w:rsidRPr="009C490A">
        <w:lastRenderedPageBreak/>
        <w:t>Money Follows the Person (MFP) Initiative</w:t>
      </w:r>
    </w:p>
    <w:p w:rsidR="009C490A" w:rsidRPr="009C490A" w:rsidRDefault="009C490A" w:rsidP="00C04AF6">
      <w:r>
        <w:t xml:space="preserve">MassMATCH worked with MassHealth to ensure that individuals needing assistive technology to move home or into the community </w:t>
      </w:r>
      <w:r w:rsidR="00161928">
        <w:t>can</w:t>
      </w:r>
      <w:r>
        <w:t xml:space="preserve"> a</w:t>
      </w:r>
      <w:r w:rsidR="00161928">
        <w:t>ccess these services</w:t>
      </w:r>
      <w:r>
        <w:t>. AT services and devices are now billable</w:t>
      </w:r>
      <w:r w:rsidR="00DA434C">
        <w:t xml:space="preserve"> to MassHealth</w:t>
      </w:r>
      <w:r>
        <w:t xml:space="preserve"> and </w:t>
      </w:r>
      <w:r w:rsidR="00161928">
        <w:t xml:space="preserve">49 </w:t>
      </w:r>
      <w:r w:rsidR="00DA434C">
        <w:t xml:space="preserve">additional </w:t>
      </w:r>
      <w:r w:rsidR="00161928">
        <w:t>case</w:t>
      </w:r>
      <w:r>
        <w:t xml:space="preserve"> workers who assist</w:t>
      </w:r>
      <w:r w:rsidR="00161928">
        <w:t xml:space="preserve"> individuals transitioning </w:t>
      </w:r>
      <w:r w:rsidR="00DA434C">
        <w:t>out of</w:t>
      </w:r>
      <w:r w:rsidR="00161928">
        <w:t xml:space="preserve"> institutions</w:t>
      </w:r>
      <w:r w:rsidR="00DA434C">
        <w:t xml:space="preserve"> have been</w:t>
      </w:r>
      <w:r w:rsidR="00161928">
        <w:t xml:space="preserve"> trained to help.</w:t>
      </w:r>
    </w:p>
    <w:p w:rsidR="00C04AF6" w:rsidRDefault="00923F72" w:rsidP="00923F72">
      <w:pPr>
        <w:pStyle w:val="Heading3"/>
      </w:pPr>
      <w:r>
        <w:rPr>
          <w:rFonts w:cstheme="minorHAnsi"/>
          <w:noProof/>
        </w:rPr>
        <w:drawing>
          <wp:anchor distT="0" distB="0" distL="114300" distR="114300" simplePos="0" relativeHeight="251694080" behindDoc="0" locked="0" layoutInCell="1" allowOverlap="1" wp14:anchorId="5A03627F" wp14:editId="4EE67994">
            <wp:simplePos x="0" y="0"/>
            <wp:positionH relativeFrom="column">
              <wp:posOffset>6894195</wp:posOffset>
            </wp:positionH>
            <wp:positionV relativeFrom="paragraph">
              <wp:posOffset>149860</wp:posOffset>
            </wp:positionV>
            <wp:extent cx="1348740" cy="1348740"/>
            <wp:effectExtent l="0" t="0" r="3810" b="3810"/>
            <wp:wrapSquare wrapText="bothSides"/>
            <wp:docPr id="35" name="Picture 35" descr="&quot;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S_new_logo_transparen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AF6" w:rsidRPr="00161928">
        <w:t>AT School Share (ATSS)</w:t>
      </w:r>
    </w:p>
    <w:p w:rsidR="00161928" w:rsidRPr="00161928" w:rsidRDefault="00DA434C" w:rsidP="00C04AF6">
      <w:pPr>
        <w:rPr>
          <w:b/>
        </w:rPr>
      </w:pPr>
      <w:r>
        <w:rPr>
          <w:rFonts w:cstheme="minorHAnsi"/>
        </w:rPr>
        <w:t xml:space="preserve">The </w:t>
      </w:r>
      <w:r w:rsidR="00AC173C" w:rsidRPr="00347B6A">
        <w:rPr>
          <w:rFonts w:cstheme="minorHAnsi"/>
        </w:rPr>
        <w:t xml:space="preserve">MassMATCH </w:t>
      </w:r>
      <w:r>
        <w:rPr>
          <w:rFonts w:cstheme="minorHAnsi"/>
        </w:rPr>
        <w:t xml:space="preserve">AT School Share initiative </w:t>
      </w:r>
      <w:r w:rsidR="00AC173C" w:rsidRPr="00347B6A">
        <w:rPr>
          <w:rFonts w:cstheme="minorHAnsi"/>
        </w:rPr>
        <w:t>welcomed 5 additional school entities during 2014 and has now registered a total of 25 organizational members.</w:t>
      </w:r>
      <w:r w:rsidR="00AC173C">
        <w:rPr>
          <w:rFonts w:cstheme="minorHAnsi"/>
        </w:rPr>
        <w:t xml:space="preserve"> Schools are using ATSS’s online tool to manage their AT inventories. </w:t>
      </w:r>
      <w:r w:rsidR="00AC173C" w:rsidRPr="00347B6A">
        <w:rPr>
          <w:rFonts w:cstheme="minorHAnsi"/>
          <w:szCs w:val="24"/>
        </w:rPr>
        <w:t>To date, 12 participating school entities have listed inventories, totaling more than 1</w:t>
      </w:r>
      <w:r w:rsidR="00AC173C">
        <w:rPr>
          <w:rFonts w:cstheme="minorHAnsi"/>
          <w:szCs w:val="24"/>
        </w:rPr>
        <w:t>,</w:t>
      </w:r>
      <w:r w:rsidR="00AC173C" w:rsidRPr="00347B6A">
        <w:rPr>
          <w:rFonts w:cstheme="minorHAnsi"/>
          <w:szCs w:val="24"/>
        </w:rPr>
        <w:t>300 AT devices</w:t>
      </w:r>
      <w:r w:rsidR="00AC173C"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</w:p>
    <w:p w:rsidR="00DA434C" w:rsidRPr="00637A0D" w:rsidRDefault="00DA434C" w:rsidP="00923F72">
      <w:pPr>
        <w:pStyle w:val="Heading3"/>
      </w:pPr>
      <w:r w:rsidRPr="00637A0D">
        <w:t>Mobility and Adaptive Seating Clinics</w:t>
      </w:r>
    </w:p>
    <w:p w:rsidR="00581DCD" w:rsidRDefault="00DA434C">
      <w:pPr>
        <w:rPr>
          <w:b/>
          <w:noProof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noFill/>
            <w14:prstDash w14:val="solid"/>
            <w14:bevel/>
          </w14:textOutline>
        </w:rPr>
      </w:pPr>
      <w:r w:rsidRPr="002E5181">
        <w:t xml:space="preserve">MassMATCH, </w:t>
      </w:r>
      <w:r>
        <w:t>DDS,</w:t>
      </w:r>
      <w:r w:rsidRPr="002E5181">
        <w:t xml:space="preserve"> and the Stavros Cen</w:t>
      </w:r>
      <w:r>
        <w:t>ter for Independent Living</w:t>
      </w:r>
      <w:r w:rsidRPr="002E5181">
        <w:t xml:space="preserve"> </w:t>
      </w:r>
      <w:r>
        <w:t>collaborate</w:t>
      </w:r>
      <w:r w:rsidRPr="002E5181">
        <w:t xml:space="preserve"> to offer adaptive seating clinics to persons with disabilities living in the Pioneer Valley.  </w:t>
      </w:r>
      <w:r w:rsidR="00D86C21">
        <w:t xml:space="preserve">7 </w:t>
      </w:r>
      <w:r>
        <w:t>individuals were served in 2014.</w:t>
      </w:r>
    </w:p>
    <w:p w:rsidR="007055BC" w:rsidRDefault="007055BC" w:rsidP="007055BC">
      <w:pPr>
        <w:pStyle w:val="Heading1"/>
      </w:pPr>
      <w:r>
        <w:t>201</w:t>
      </w:r>
      <w:r w:rsidR="00B46644">
        <w:t>4 AT Advisory Council</w:t>
      </w:r>
    </w:p>
    <w:p w:rsidR="001C07BA" w:rsidRPr="001C07BA" w:rsidRDefault="00EC1147" w:rsidP="001C07BA">
      <w:r w:rsidRPr="00EC1147">
        <w:t xml:space="preserve">MassMATCH is advised by </w:t>
      </w:r>
      <w:r w:rsidR="00B46644">
        <w:t>a council</w:t>
      </w:r>
      <w:r w:rsidRPr="00EC1147">
        <w:t xml:space="preserve"> made up of community members and professionals who understand the importance of</w:t>
      </w:r>
      <w:r>
        <w:t xml:space="preserve"> assistive technology for persons</w:t>
      </w:r>
      <w:r w:rsidRPr="00EC1147">
        <w:t xml:space="preserve"> with disabilities. A majority of the council members (not less than 51%) are individuals with disabilities who use assistive technology or are family members or guardians of individuals who use AT. Other council members are representatives of state agencies concerned with creatin</w:t>
      </w:r>
      <w:r w:rsidR="00B46644">
        <w:t>g better access for people who c</w:t>
      </w:r>
      <w:r w:rsidRPr="00EC1147">
        <w:t>ould benefit from AT.</w:t>
      </w:r>
    </w:p>
    <w:tbl>
      <w:tblPr>
        <w:tblStyle w:val="TableGrid"/>
        <w:tblW w:w="13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 of AT Advisory Council Members organized into three columns. First column is Consumer Representatives, second column is Family Representatives, and the third column is Agency Representatives."/>
      </w:tblPr>
      <w:tblGrid>
        <w:gridCol w:w="3168"/>
        <w:gridCol w:w="2880"/>
        <w:gridCol w:w="7380"/>
      </w:tblGrid>
      <w:tr w:rsidR="006D42DF" w:rsidTr="000C6858">
        <w:trPr>
          <w:trHeight w:hRule="exact" w:val="1152"/>
          <w:tblHeader/>
        </w:trPr>
        <w:tc>
          <w:tcPr>
            <w:tcW w:w="3168" w:type="dxa"/>
            <w:shd w:val="clear" w:color="auto" w:fill="EEECE1" w:themeFill="background2"/>
            <w:vAlign w:val="center"/>
          </w:tcPr>
          <w:p w:rsidR="006D42DF" w:rsidRPr="000C6858" w:rsidRDefault="006D42DF" w:rsidP="000C6858">
            <w:pPr>
              <w:rPr>
                <w:b/>
                <w:sz w:val="32"/>
                <w:szCs w:val="32"/>
              </w:rPr>
            </w:pPr>
            <w:r w:rsidRPr="000C6858">
              <w:rPr>
                <w:b/>
                <w:sz w:val="32"/>
                <w:szCs w:val="32"/>
              </w:rPr>
              <w:lastRenderedPageBreak/>
              <w:t>Consumer Rep</w:t>
            </w:r>
            <w:r w:rsidR="000C6858" w:rsidRPr="000C6858">
              <w:rPr>
                <w:b/>
                <w:sz w:val="32"/>
                <w:szCs w:val="32"/>
              </w:rPr>
              <w:t>resentatives</w:t>
            </w:r>
          </w:p>
        </w:tc>
        <w:tc>
          <w:tcPr>
            <w:tcW w:w="2880" w:type="dxa"/>
            <w:shd w:val="clear" w:color="auto" w:fill="EEECE1" w:themeFill="background2"/>
            <w:vAlign w:val="center"/>
          </w:tcPr>
          <w:p w:rsidR="006D42DF" w:rsidRPr="000C6858" w:rsidRDefault="000C6858" w:rsidP="000C6858">
            <w:pPr>
              <w:rPr>
                <w:b/>
                <w:sz w:val="32"/>
                <w:szCs w:val="32"/>
              </w:rPr>
            </w:pPr>
            <w:r w:rsidRPr="000C6858">
              <w:rPr>
                <w:b/>
                <w:sz w:val="32"/>
                <w:szCs w:val="32"/>
              </w:rPr>
              <w:t>Family Representatives</w:t>
            </w:r>
          </w:p>
        </w:tc>
        <w:tc>
          <w:tcPr>
            <w:tcW w:w="7380" w:type="dxa"/>
            <w:shd w:val="clear" w:color="auto" w:fill="EEECE1" w:themeFill="background2"/>
            <w:vAlign w:val="center"/>
          </w:tcPr>
          <w:p w:rsidR="006D42DF" w:rsidRPr="000C6858" w:rsidRDefault="006D42DF" w:rsidP="000C6858">
            <w:pPr>
              <w:rPr>
                <w:b/>
                <w:sz w:val="32"/>
                <w:szCs w:val="32"/>
              </w:rPr>
            </w:pPr>
            <w:r w:rsidRPr="000C6858">
              <w:rPr>
                <w:b/>
                <w:sz w:val="32"/>
                <w:szCs w:val="32"/>
              </w:rPr>
              <w:t>Agency Rep</w:t>
            </w:r>
            <w:r w:rsidR="000C6858" w:rsidRPr="000C6858">
              <w:rPr>
                <w:b/>
                <w:sz w:val="32"/>
                <w:szCs w:val="32"/>
              </w:rPr>
              <w:t>resentatives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i/>
                <w:sz w:val="30"/>
                <w:szCs w:val="30"/>
              </w:rPr>
              <w:t>Jeanette Beal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Karen Janowski</w:t>
            </w: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Ann Shor, Mass. Rehabilitation Commission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i/>
                <w:sz w:val="30"/>
                <w:szCs w:val="30"/>
              </w:rPr>
              <w:t>Julian Banerji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Randi Sargent</w:t>
            </w: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Alexander Pooler, Mass Commission for the Blind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Kevin Hatch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Stacey Selfridge</w:t>
            </w: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Tory Dixon, Independent Living Centers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Lee Nettles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Susan LaSante</w:t>
            </w: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Susan Hargrave, Dept. of Elementary and Secondary Ed.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Linda Sakin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Susan Ventura</w:t>
            </w: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Jonathan O'Dell, Mass. Com.  for Deaf and Hard of Hearing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Lisa Chiango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Jeff Dougan, Mass. Office on Disability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Melodee Whitman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Tom Mercier, Dept. of Developmental Services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Owen Doonan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Prof. Les Cory, SHARE Foundation UMASS Dartmouth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Peter Gefteas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Linda Landry, Disability Law Center</w:t>
            </w:r>
          </w:p>
        </w:tc>
      </w:tr>
      <w:tr w:rsidR="00D00007" w:rsidTr="000C6858">
        <w:tc>
          <w:tcPr>
            <w:tcW w:w="3168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  <w:r w:rsidRPr="008C7E5C">
              <w:rPr>
                <w:rFonts w:eastAsia="Times New Roman" w:cs="Times New Roman"/>
                <w:i/>
                <w:sz w:val="30"/>
                <w:szCs w:val="30"/>
              </w:rPr>
              <w:t>Paul Remy</w:t>
            </w:r>
          </w:p>
        </w:tc>
        <w:tc>
          <w:tcPr>
            <w:tcW w:w="2880" w:type="dxa"/>
            <w:vAlign w:val="center"/>
          </w:tcPr>
          <w:p w:rsidR="00D00007" w:rsidRPr="008C7E5C" w:rsidRDefault="00D00007" w:rsidP="001C07BA">
            <w:pPr>
              <w:rPr>
                <w:i/>
                <w:sz w:val="30"/>
                <w:szCs w:val="30"/>
              </w:rPr>
            </w:pPr>
          </w:p>
        </w:tc>
        <w:tc>
          <w:tcPr>
            <w:tcW w:w="7380" w:type="dxa"/>
            <w:vAlign w:val="center"/>
          </w:tcPr>
          <w:p w:rsidR="00D00007" w:rsidRPr="008C7E5C" w:rsidRDefault="00D00007" w:rsidP="001C07BA">
            <w:pPr>
              <w:rPr>
                <w:rFonts w:eastAsia="Times New Roman" w:cs="Times New Roman"/>
                <w:i/>
                <w:sz w:val="30"/>
                <w:szCs w:val="30"/>
              </w:rPr>
            </w:pPr>
          </w:p>
        </w:tc>
      </w:tr>
    </w:tbl>
    <w:p w:rsidR="00717DBB" w:rsidRDefault="00717DBB" w:rsidP="00552F0E">
      <w:pPr>
        <w:rPr>
          <w:i/>
        </w:rPr>
      </w:pPr>
    </w:p>
    <w:sectPr w:rsidR="00717DBB" w:rsidSect="00552F0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5840" w:h="12240" w:orient="landscape"/>
      <w:pgMar w:top="1440" w:right="1440" w:bottom="1440" w:left="1440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39A" w:rsidRDefault="00C9439A" w:rsidP="00DA074F">
      <w:r>
        <w:separator/>
      </w:r>
    </w:p>
  </w:endnote>
  <w:endnote w:type="continuationSeparator" w:id="0">
    <w:p w:rsidR="00C9439A" w:rsidRDefault="00C9439A" w:rsidP="00DA0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3F6" w:rsidRDefault="007B53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101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7DBB" w:rsidRDefault="00717DB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51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17DBB" w:rsidRDefault="00717D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3F6" w:rsidRDefault="007B53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39A" w:rsidRDefault="00C9439A" w:rsidP="00DA074F">
      <w:r>
        <w:separator/>
      </w:r>
    </w:p>
  </w:footnote>
  <w:footnote w:type="continuationSeparator" w:id="0">
    <w:p w:rsidR="00C9439A" w:rsidRDefault="00C9439A" w:rsidP="00DA0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3F6" w:rsidRDefault="007B53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365" w:rsidRPr="00476365" w:rsidRDefault="00476365" w:rsidP="00DA074F">
    <w:r w:rsidRPr="00476365">
      <w:t>2014 Annual Report</w:t>
    </w:r>
  </w:p>
  <w:p w:rsidR="00F958C6" w:rsidRDefault="00F958C6" w:rsidP="00DA074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3F6" w:rsidRDefault="007B53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753C"/>
    <w:multiLevelType w:val="hybridMultilevel"/>
    <w:tmpl w:val="9F4CD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2F72"/>
    <w:multiLevelType w:val="hybridMultilevel"/>
    <w:tmpl w:val="4EF2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C2230"/>
    <w:multiLevelType w:val="hybridMultilevel"/>
    <w:tmpl w:val="66262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312CD"/>
    <w:multiLevelType w:val="hybridMultilevel"/>
    <w:tmpl w:val="EDE6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5F773B"/>
    <w:multiLevelType w:val="hybridMultilevel"/>
    <w:tmpl w:val="CC022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removePersonalInformation/>
  <w:removeDateAndTime/>
  <w:displayBackgroundShape/>
  <w:hideSpellingErrors/>
  <w:hideGrammaticalErrors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DF"/>
    <w:rsid w:val="00031947"/>
    <w:rsid w:val="0003454A"/>
    <w:rsid w:val="00035599"/>
    <w:rsid w:val="00052941"/>
    <w:rsid w:val="0005487D"/>
    <w:rsid w:val="00073E16"/>
    <w:rsid w:val="0008716F"/>
    <w:rsid w:val="000C6858"/>
    <w:rsid w:val="000E4D00"/>
    <w:rsid w:val="0010135D"/>
    <w:rsid w:val="001035C9"/>
    <w:rsid w:val="00120B68"/>
    <w:rsid w:val="00136586"/>
    <w:rsid w:val="001502D8"/>
    <w:rsid w:val="00152834"/>
    <w:rsid w:val="00153FB7"/>
    <w:rsid w:val="001600F6"/>
    <w:rsid w:val="00161928"/>
    <w:rsid w:val="00166FF3"/>
    <w:rsid w:val="00171C66"/>
    <w:rsid w:val="00172430"/>
    <w:rsid w:val="001827B3"/>
    <w:rsid w:val="00197133"/>
    <w:rsid w:val="001B1C76"/>
    <w:rsid w:val="001C07BA"/>
    <w:rsid w:val="001C48EC"/>
    <w:rsid w:val="001F63ED"/>
    <w:rsid w:val="00203D94"/>
    <w:rsid w:val="00232D74"/>
    <w:rsid w:val="00246014"/>
    <w:rsid w:val="00247C7A"/>
    <w:rsid w:val="002654BE"/>
    <w:rsid w:val="00266F7C"/>
    <w:rsid w:val="0027181E"/>
    <w:rsid w:val="002A483D"/>
    <w:rsid w:val="002B0A3E"/>
    <w:rsid w:val="002F0E7B"/>
    <w:rsid w:val="00302F45"/>
    <w:rsid w:val="003148F1"/>
    <w:rsid w:val="0033309A"/>
    <w:rsid w:val="0036536D"/>
    <w:rsid w:val="003A0F4F"/>
    <w:rsid w:val="003A0FBE"/>
    <w:rsid w:val="003B1B0A"/>
    <w:rsid w:val="003D5D08"/>
    <w:rsid w:val="00440911"/>
    <w:rsid w:val="00442927"/>
    <w:rsid w:val="00471400"/>
    <w:rsid w:val="00473F1A"/>
    <w:rsid w:val="00474E84"/>
    <w:rsid w:val="00476365"/>
    <w:rsid w:val="004811C6"/>
    <w:rsid w:val="00481333"/>
    <w:rsid w:val="0048712B"/>
    <w:rsid w:val="00495EAB"/>
    <w:rsid w:val="004C249C"/>
    <w:rsid w:val="004C54AE"/>
    <w:rsid w:val="004D4C11"/>
    <w:rsid w:val="004E323C"/>
    <w:rsid w:val="004F0E7A"/>
    <w:rsid w:val="004F3005"/>
    <w:rsid w:val="00522FBF"/>
    <w:rsid w:val="00523F90"/>
    <w:rsid w:val="00524FB0"/>
    <w:rsid w:val="005272BA"/>
    <w:rsid w:val="0053168C"/>
    <w:rsid w:val="00537815"/>
    <w:rsid w:val="00552F0E"/>
    <w:rsid w:val="00581DCD"/>
    <w:rsid w:val="0058292B"/>
    <w:rsid w:val="005D4781"/>
    <w:rsid w:val="006015A2"/>
    <w:rsid w:val="006249C8"/>
    <w:rsid w:val="00637A0D"/>
    <w:rsid w:val="00644531"/>
    <w:rsid w:val="00687913"/>
    <w:rsid w:val="00691BA7"/>
    <w:rsid w:val="006B2F9D"/>
    <w:rsid w:val="006D42DF"/>
    <w:rsid w:val="007055BC"/>
    <w:rsid w:val="00707F48"/>
    <w:rsid w:val="00714C2E"/>
    <w:rsid w:val="00716B30"/>
    <w:rsid w:val="00717DBB"/>
    <w:rsid w:val="00722905"/>
    <w:rsid w:val="00731996"/>
    <w:rsid w:val="00736731"/>
    <w:rsid w:val="007515FF"/>
    <w:rsid w:val="00753D90"/>
    <w:rsid w:val="00762A7F"/>
    <w:rsid w:val="0076799A"/>
    <w:rsid w:val="00784D16"/>
    <w:rsid w:val="00785D7B"/>
    <w:rsid w:val="007A5324"/>
    <w:rsid w:val="007B23CA"/>
    <w:rsid w:val="007B53F6"/>
    <w:rsid w:val="007F0B57"/>
    <w:rsid w:val="00820310"/>
    <w:rsid w:val="00821B7E"/>
    <w:rsid w:val="0085244A"/>
    <w:rsid w:val="00857791"/>
    <w:rsid w:val="00886F2B"/>
    <w:rsid w:val="008A6A2C"/>
    <w:rsid w:val="008A6CD5"/>
    <w:rsid w:val="008B4431"/>
    <w:rsid w:val="008C00D1"/>
    <w:rsid w:val="008C6316"/>
    <w:rsid w:val="008C7E5C"/>
    <w:rsid w:val="008D3468"/>
    <w:rsid w:val="008E6FDA"/>
    <w:rsid w:val="008F0377"/>
    <w:rsid w:val="0090158C"/>
    <w:rsid w:val="0090294B"/>
    <w:rsid w:val="00921F90"/>
    <w:rsid w:val="00923F72"/>
    <w:rsid w:val="00942BA5"/>
    <w:rsid w:val="00951D7B"/>
    <w:rsid w:val="00967242"/>
    <w:rsid w:val="009953D0"/>
    <w:rsid w:val="009B48CE"/>
    <w:rsid w:val="009C3B32"/>
    <w:rsid w:val="009C490A"/>
    <w:rsid w:val="009C6193"/>
    <w:rsid w:val="009E7463"/>
    <w:rsid w:val="009F3C7A"/>
    <w:rsid w:val="00A21B51"/>
    <w:rsid w:val="00A239B2"/>
    <w:rsid w:val="00A36416"/>
    <w:rsid w:val="00A37672"/>
    <w:rsid w:val="00A40070"/>
    <w:rsid w:val="00A45626"/>
    <w:rsid w:val="00A53C1A"/>
    <w:rsid w:val="00A56C2F"/>
    <w:rsid w:val="00AA172A"/>
    <w:rsid w:val="00AA5EFE"/>
    <w:rsid w:val="00AC173C"/>
    <w:rsid w:val="00AC7187"/>
    <w:rsid w:val="00AD1AC9"/>
    <w:rsid w:val="00AE110F"/>
    <w:rsid w:val="00B0533B"/>
    <w:rsid w:val="00B07EC2"/>
    <w:rsid w:val="00B11BCE"/>
    <w:rsid w:val="00B12304"/>
    <w:rsid w:val="00B314F7"/>
    <w:rsid w:val="00B46644"/>
    <w:rsid w:val="00B93E38"/>
    <w:rsid w:val="00B96B16"/>
    <w:rsid w:val="00B97361"/>
    <w:rsid w:val="00BA40EA"/>
    <w:rsid w:val="00BA7E6B"/>
    <w:rsid w:val="00BB1279"/>
    <w:rsid w:val="00BB135B"/>
    <w:rsid w:val="00BC37E3"/>
    <w:rsid w:val="00BD3954"/>
    <w:rsid w:val="00BF10A7"/>
    <w:rsid w:val="00BF520C"/>
    <w:rsid w:val="00C04AF6"/>
    <w:rsid w:val="00C15817"/>
    <w:rsid w:val="00C16D66"/>
    <w:rsid w:val="00C213CE"/>
    <w:rsid w:val="00C228DF"/>
    <w:rsid w:val="00C3526B"/>
    <w:rsid w:val="00C371D6"/>
    <w:rsid w:val="00C43016"/>
    <w:rsid w:val="00C45260"/>
    <w:rsid w:val="00C460DB"/>
    <w:rsid w:val="00C5224C"/>
    <w:rsid w:val="00C612B5"/>
    <w:rsid w:val="00C61382"/>
    <w:rsid w:val="00C70930"/>
    <w:rsid w:val="00C752AD"/>
    <w:rsid w:val="00C9439A"/>
    <w:rsid w:val="00CB4E8D"/>
    <w:rsid w:val="00CE1B94"/>
    <w:rsid w:val="00CF55C3"/>
    <w:rsid w:val="00CF7276"/>
    <w:rsid w:val="00D00007"/>
    <w:rsid w:val="00D24979"/>
    <w:rsid w:val="00D34259"/>
    <w:rsid w:val="00D86C21"/>
    <w:rsid w:val="00DA074F"/>
    <w:rsid w:val="00DA434C"/>
    <w:rsid w:val="00DA5D2E"/>
    <w:rsid w:val="00DC7048"/>
    <w:rsid w:val="00DD2DE0"/>
    <w:rsid w:val="00DD5C13"/>
    <w:rsid w:val="00E6428E"/>
    <w:rsid w:val="00E72152"/>
    <w:rsid w:val="00E866CA"/>
    <w:rsid w:val="00EB5D64"/>
    <w:rsid w:val="00EC1147"/>
    <w:rsid w:val="00EE551E"/>
    <w:rsid w:val="00F22169"/>
    <w:rsid w:val="00F4471D"/>
    <w:rsid w:val="00F70638"/>
    <w:rsid w:val="00F85385"/>
    <w:rsid w:val="00F958C6"/>
    <w:rsid w:val="00FB443E"/>
    <w:rsid w:val="00FC16CF"/>
    <w:rsid w:val="00FC6807"/>
    <w:rsid w:val="00FE0A37"/>
    <w:rsid w:val="00FE0C9D"/>
    <w:rsid w:val="00FF17F0"/>
    <w:rsid w:val="00FF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4F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2A"/>
    <w:pPr>
      <w:outlineLvl w:val="0"/>
    </w:pPr>
    <w:rPr>
      <w:b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3F72"/>
    <w:pPr>
      <w:outlineLvl w:val="1"/>
    </w:pPr>
    <w:rPr>
      <w:i/>
    </w:rPr>
  </w:style>
  <w:style w:type="paragraph" w:styleId="Heading3">
    <w:name w:val="heading 3"/>
    <w:basedOn w:val="Caption"/>
    <w:next w:val="Normal"/>
    <w:link w:val="Heading3Char"/>
    <w:uiPriority w:val="9"/>
    <w:unhideWhenUsed/>
    <w:qFormat/>
    <w:rsid w:val="00923F72"/>
    <w:pPr>
      <w:keepNext/>
      <w:spacing w:after="0"/>
      <w:outlineLvl w:val="2"/>
    </w:pPr>
    <w:rPr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4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22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22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22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22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22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F4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5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C6"/>
  </w:style>
  <w:style w:type="paragraph" w:styleId="Footer">
    <w:name w:val="footer"/>
    <w:basedOn w:val="Normal"/>
    <w:link w:val="FooterChar"/>
    <w:uiPriority w:val="99"/>
    <w:unhideWhenUsed/>
    <w:rsid w:val="00F95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C6"/>
  </w:style>
  <w:style w:type="character" w:customStyle="1" w:styleId="Heading1Char">
    <w:name w:val="Heading 1 Char"/>
    <w:basedOn w:val="DefaultParagraphFont"/>
    <w:link w:val="Heading1"/>
    <w:uiPriority w:val="9"/>
    <w:rsid w:val="00AA172A"/>
    <w:rPr>
      <w:b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923F72"/>
    <w:rPr>
      <w:b/>
      <w:i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paragraph" w:styleId="Caption">
    <w:name w:val="caption"/>
    <w:basedOn w:val="Normal"/>
    <w:next w:val="Normal"/>
    <w:uiPriority w:val="35"/>
    <w:unhideWhenUsed/>
    <w:qFormat/>
    <w:rsid w:val="0003559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23F72"/>
    <w:rPr>
      <w:b/>
      <w:bCs/>
      <w:i/>
      <w:color w:val="4F81BD" w:themeColor="accent1"/>
      <w:sz w:val="28"/>
      <w:szCs w:val="28"/>
    </w:rPr>
  </w:style>
  <w:style w:type="table" w:styleId="TableGrid">
    <w:name w:val="Table Grid"/>
    <w:basedOn w:val="TableNormal"/>
    <w:uiPriority w:val="59"/>
    <w:rsid w:val="00C21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42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52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A434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5224C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C5224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C5224C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C522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522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203D94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4F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2A"/>
    <w:pPr>
      <w:outlineLvl w:val="0"/>
    </w:pPr>
    <w:rPr>
      <w:b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3F72"/>
    <w:pPr>
      <w:outlineLvl w:val="1"/>
    </w:pPr>
    <w:rPr>
      <w:i/>
    </w:rPr>
  </w:style>
  <w:style w:type="paragraph" w:styleId="Heading3">
    <w:name w:val="heading 3"/>
    <w:basedOn w:val="Caption"/>
    <w:next w:val="Normal"/>
    <w:link w:val="Heading3Char"/>
    <w:uiPriority w:val="9"/>
    <w:unhideWhenUsed/>
    <w:qFormat/>
    <w:rsid w:val="00923F72"/>
    <w:pPr>
      <w:keepNext/>
      <w:spacing w:after="0"/>
      <w:outlineLvl w:val="2"/>
    </w:pPr>
    <w:rPr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4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22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522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22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522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522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F4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5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C6"/>
  </w:style>
  <w:style w:type="paragraph" w:styleId="Footer">
    <w:name w:val="footer"/>
    <w:basedOn w:val="Normal"/>
    <w:link w:val="FooterChar"/>
    <w:uiPriority w:val="99"/>
    <w:unhideWhenUsed/>
    <w:rsid w:val="00F95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C6"/>
  </w:style>
  <w:style w:type="character" w:customStyle="1" w:styleId="Heading1Char">
    <w:name w:val="Heading 1 Char"/>
    <w:basedOn w:val="DefaultParagraphFont"/>
    <w:link w:val="Heading1"/>
    <w:uiPriority w:val="9"/>
    <w:rsid w:val="00AA172A"/>
    <w:rPr>
      <w:b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923F72"/>
    <w:rPr>
      <w:b/>
      <w:i/>
      <w:noProof/>
      <w:sz w:val="44"/>
      <w:szCs w:val="44"/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rnd" w14:cmpd="sng" w14:algn="ctr">
        <w14:noFill/>
        <w14:prstDash w14:val="solid"/>
        <w14:bevel/>
      </w14:textOutline>
    </w:rPr>
  </w:style>
  <w:style w:type="paragraph" w:styleId="Caption">
    <w:name w:val="caption"/>
    <w:basedOn w:val="Normal"/>
    <w:next w:val="Normal"/>
    <w:uiPriority w:val="35"/>
    <w:unhideWhenUsed/>
    <w:qFormat/>
    <w:rsid w:val="0003559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23F72"/>
    <w:rPr>
      <w:b/>
      <w:bCs/>
      <w:i/>
      <w:color w:val="4F81BD" w:themeColor="accent1"/>
      <w:sz w:val="28"/>
      <w:szCs w:val="28"/>
    </w:rPr>
  </w:style>
  <w:style w:type="table" w:styleId="TableGrid">
    <w:name w:val="Table Grid"/>
    <w:basedOn w:val="TableNormal"/>
    <w:uiPriority w:val="59"/>
    <w:rsid w:val="00C21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42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52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A434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5224C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C5224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C5224C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C522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522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203D9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1943</Words>
  <Characters>11077</Characters>
  <Application>Microsoft Office Word</Application>
  <DocSecurity>8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2015-04-14T15:33:00Z</dcterms:created>
  <dcterms:modified xsi:type="dcterms:W3CDTF">2015-04-14T15:33:00Z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